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DF" w:rsidRPr="007046AE" w:rsidRDefault="00D64DDF" w:rsidP="007046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A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64DDF" w:rsidRPr="007046AE" w:rsidRDefault="00D64DDF" w:rsidP="007046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AE">
        <w:rPr>
          <w:rFonts w:ascii="Times New Roman" w:hAnsi="Times New Roman" w:cs="Times New Roman"/>
          <w:b/>
          <w:bCs/>
          <w:sz w:val="24"/>
          <w:szCs w:val="24"/>
        </w:rPr>
        <w:t>ПОСЬЕТСКОГО ГОРОДСКОГО  ПОСЕЛЕНИЯ</w:t>
      </w:r>
    </w:p>
    <w:p w:rsidR="00D64DDF" w:rsidRPr="007046AE" w:rsidRDefault="00D64DDF" w:rsidP="007046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AE">
        <w:rPr>
          <w:rFonts w:ascii="Times New Roman" w:hAnsi="Times New Roman" w:cs="Times New Roman"/>
          <w:b/>
          <w:bCs/>
          <w:sz w:val="24"/>
          <w:szCs w:val="24"/>
        </w:rPr>
        <w:t>ХАСАНСКОГО  МУНИЦИПАЛЬНОГО  РАЙОНА</w:t>
      </w:r>
    </w:p>
    <w:p w:rsidR="00D64DDF" w:rsidRPr="007046AE" w:rsidRDefault="00D64DDF" w:rsidP="007046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AE">
        <w:rPr>
          <w:rFonts w:ascii="Times New Roman" w:hAnsi="Times New Roman" w:cs="Times New Roman"/>
          <w:b/>
          <w:bCs/>
          <w:sz w:val="24"/>
          <w:szCs w:val="24"/>
        </w:rPr>
        <w:t>ПРИМОРСКОГО  КРАЯ</w:t>
      </w:r>
    </w:p>
    <w:p w:rsidR="00D64DDF" w:rsidRPr="007046AE" w:rsidRDefault="00D64DDF" w:rsidP="00B01FA9">
      <w:pPr>
        <w:jc w:val="center"/>
        <w:rPr>
          <w:rFonts w:ascii="Times New Roman" w:hAnsi="Times New Roman" w:cs="Times New Roman"/>
          <w:b/>
          <w:bCs/>
        </w:rPr>
      </w:pPr>
    </w:p>
    <w:p w:rsidR="00D64DDF" w:rsidRPr="007046AE" w:rsidRDefault="00D64DDF" w:rsidP="00B01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A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64DDF" w:rsidRPr="007046AE" w:rsidRDefault="00D64D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4DDF" w:rsidRPr="00B932D1" w:rsidRDefault="0003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2D1" w:rsidRPr="00B932D1">
        <w:rPr>
          <w:rFonts w:ascii="Times New Roman" w:hAnsi="Times New Roman" w:cs="Times New Roman"/>
          <w:sz w:val="24"/>
          <w:szCs w:val="24"/>
        </w:rPr>
        <w:t>28.11</w:t>
      </w:r>
      <w:r w:rsidR="00A949E2" w:rsidRPr="00B932D1">
        <w:rPr>
          <w:rFonts w:ascii="Times New Roman" w:hAnsi="Times New Roman" w:cs="Times New Roman"/>
          <w:sz w:val="24"/>
          <w:szCs w:val="24"/>
        </w:rPr>
        <w:t>.2018</w:t>
      </w:r>
      <w:r w:rsidR="00D64DDF" w:rsidRPr="00B932D1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  <w:r w:rsidR="00D64DDF" w:rsidRPr="007046AE">
        <w:rPr>
          <w:rFonts w:ascii="Times New Roman" w:hAnsi="Times New Roman" w:cs="Times New Roman"/>
          <w:sz w:val="24"/>
          <w:szCs w:val="24"/>
        </w:rPr>
        <w:t xml:space="preserve">п. Посьет                                    </w:t>
      </w:r>
      <w:r w:rsidR="00D64DDF">
        <w:rPr>
          <w:rFonts w:ascii="Times New Roman" w:hAnsi="Times New Roman" w:cs="Times New Roman"/>
          <w:sz w:val="24"/>
          <w:szCs w:val="24"/>
        </w:rPr>
        <w:t xml:space="preserve">       </w:t>
      </w:r>
      <w:r w:rsidR="00654553">
        <w:rPr>
          <w:rFonts w:ascii="Times New Roman" w:hAnsi="Times New Roman" w:cs="Times New Roman"/>
          <w:sz w:val="24"/>
          <w:szCs w:val="24"/>
        </w:rPr>
        <w:t xml:space="preserve">№ </w:t>
      </w:r>
      <w:r w:rsidR="00B932D1" w:rsidRPr="00B932D1">
        <w:rPr>
          <w:rFonts w:ascii="Times New Roman" w:hAnsi="Times New Roman" w:cs="Times New Roman"/>
          <w:sz w:val="24"/>
          <w:szCs w:val="24"/>
        </w:rPr>
        <w:t>152</w:t>
      </w:r>
    </w:p>
    <w:p w:rsidR="00D64DDF" w:rsidRPr="007046AE" w:rsidRDefault="00D64DDF">
      <w:pPr>
        <w:rPr>
          <w:rFonts w:ascii="Times New Roman" w:hAnsi="Times New Roman" w:cs="Times New Roman"/>
          <w:sz w:val="24"/>
          <w:szCs w:val="24"/>
        </w:rPr>
      </w:pPr>
    </w:p>
    <w:p w:rsidR="00D64DDF" w:rsidRPr="007046AE" w:rsidRDefault="00D64DDF" w:rsidP="007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             Об утверждении перечня объектов ремонта автомобильных дорог общего</w:t>
      </w:r>
    </w:p>
    <w:p w:rsidR="00D64DDF" w:rsidRPr="007046AE" w:rsidRDefault="00D64DDF" w:rsidP="007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         пользования Посьетского городского поселения Хасанского муниципального                    </w:t>
      </w:r>
    </w:p>
    <w:p w:rsidR="00D64DDF" w:rsidRPr="007046AE" w:rsidRDefault="00D64DDF" w:rsidP="007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   района с использованием средств дорожно</w:t>
      </w:r>
      <w:r>
        <w:rPr>
          <w:rFonts w:ascii="Times New Roman" w:hAnsi="Times New Roman" w:cs="Times New Roman"/>
          <w:sz w:val="24"/>
          <w:szCs w:val="24"/>
        </w:rPr>
        <w:t>го фонда Приморског</w:t>
      </w:r>
      <w:r w:rsidR="00C26EDC">
        <w:rPr>
          <w:rFonts w:ascii="Times New Roman" w:hAnsi="Times New Roman" w:cs="Times New Roman"/>
          <w:sz w:val="24"/>
          <w:szCs w:val="24"/>
        </w:rPr>
        <w:t>о края в 2019</w:t>
      </w:r>
      <w:r w:rsidRPr="007046A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64DDF" w:rsidRPr="007046AE" w:rsidRDefault="00D64DDF">
      <w:pPr>
        <w:rPr>
          <w:rFonts w:ascii="Times New Roman" w:hAnsi="Times New Roman" w:cs="Times New Roman"/>
          <w:sz w:val="24"/>
          <w:szCs w:val="24"/>
        </w:rPr>
      </w:pPr>
    </w:p>
    <w:p w:rsidR="00D64DDF" w:rsidRPr="007046AE" w:rsidRDefault="00D64DDF" w:rsidP="00704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 2003 года № 131-ФЗ «Об общих принципах организации местного самоуправления в Российской Федерации», постановлением адми</w:t>
      </w:r>
      <w:r w:rsidR="00654553">
        <w:rPr>
          <w:rFonts w:ascii="Times New Roman" w:hAnsi="Times New Roman" w:cs="Times New Roman"/>
          <w:sz w:val="24"/>
          <w:szCs w:val="24"/>
        </w:rPr>
        <w:t>нистраци</w:t>
      </w:r>
      <w:r w:rsidR="00C26EDC">
        <w:rPr>
          <w:rFonts w:ascii="Times New Roman" w:hAnsi="Times New Roman" w:cs="Times New Roman"/>
          <w:sz w:val="24"/>
          <w:szCs w:val="24"/>
        </w:rPr>
        <w:t>и Приморского края от 07.12.2014 года № 394</w:t>
      </w:r>
      <w:r w:rsidRPr="007046AE">
        <w:rPr>
          <w:rFonts w:ascii="Times New Roman" w:hAnsi="Times New Roman" w:cs="Times New Roman"/>
          <w:sz w:val="24"/>
          <w:szCs w:val="24"/>
        </w:rPr>
        <w:t>-па «Об утверждении Порядка предоставления и расходования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населенных пунктов», решением муниципального комитета Посьетского городского п</w:t>
      </w:r>
      <w:r w:rsidR="00C26EDC">
        <w:rPr>
          <w:rFonts w:ascii="Times New Roman" w:hAnsi="Times New Roman" w:cs="Times New Roman"/>
          <w:sz w:val="24"/>
          <w:szCs w:val="24"/>
        </w:rPr>
        <w:t xml:space="preserve">оселения от 14.12.2018 года № 122 </w:t>
      </w:r>
      <w:r w:rsidRPr="007046AE">
        <w:rPr>
          <w:rFonts w:ascii="Times New Roman" w:hAnsi="Times New Roman" w:cs="Times New Roman"/>
          <w:sz w:val="24"/>
          <w:szCs w:val="24"/>
        </w:rPr>
        <w:t>«Об утверждении бюджета Посьетского городского поселения на  20</w:t>
      </w:r>
      <w:r w:rsidR="00C26EDC">
        <w:rPr>
          <w:rFonts w:ascii="Times New Roman" w:hAnsi="Times New Roman" w:cs="Times New Roman"/>
          <w:sz w:val="24"/>
          <w:szCs w:val="24"/>
        </w:rPr>
        <w:t>19 год и плановый период 2020 и 2021</w:t>
      </w:r>
      <w:r w:rsidR="0031090D">
        <w:rPr>
          <w:rFonts w:ascii="Times New Roman" w:hAnsi="Times New Roman" w:cs="Times New Roman"/>
          <w:sz w:val="24"/>
          <w:szCs w:val="24"/>
        </w:rPr>
        <w:t xml:space="preserve"> </w:t>
      </w:r>
      <w:r w:rsidR="00654553">
        <w:rPr>
          <w:rFonts w:ascii="Times New Roman" w:hAnsi="Times New Roman" w:cs="Times New Roman"/>
          <w:sz w:val="24"/>
          <w:szCs w:val="24"/>
        </w:rPr>
        <w:t xml:space="preserve"> год</w:t>
      </w:r>
      <w:r w:rsidR="0031090D">
        <w:rPr>
          <w:rFonts w:ascii="Times New Roman" w:hAnsi="Times New Roman" w:cs="Times New Roman"/>
          <w:sz w:val="24"/>
          <w:szCs w:val="24"/>
        </w:rPr>
        <w:t>ы</w:t>
      </w:r>
      <w:r w:rsidRPr="007046AE">
        <w:rPr>
          <w:rFonts w:ascii="Times New Roman" w:hAnsi="Times New Roman" w:cs="Times New Roman"/>
          <w:sz w:val="24"/>
          <w:szCs w:val="24"/>
        </w:rPr>
        <w:t>».</w:t>
      </w:r>
    </w:p>
    <w:p w:rsidR="00D64DDF" w:rsidRPr="007046AE" w:rsidRDefault="00D64DDF">
      <w:pPr>
        <w:rPr>
          <w:rFonts w:ascii="Times New Roman" w:hAnsi="Times New Roman" w:cs="Times New Roman"/>
          <w:sz w:val="24"/>
          <w:szCs w:val="24"/>
        </w:rPr>
      </w:pPr>
    </w:p>
    <w:p w:rsidR="00D64DDF" w:rsidRPr="007046AE" w:rsidRDefault="00D64DDF">
      <w:pPr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ПОСТАНОВЛЯЮ:</w:t>
      </w:r>
    </w:p>
    <w:p w:rsidR="00D64DDF" w:rsidRPr="007046AE" w:rsidRDefault="00D64DDF" w:rsidP="0008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ремонта автомобильных дорог общего пользования Посьетского городского поселения Хасанского муниципального района с  использованием средств дорожного фонда Приморского </w:t>
      </w:r>
      <w:r w:rsidR="00654553">
        <w:rPr>
          <w:rFonts w:ascii="Times New Roman" w:hAnsi="Times New Roman" w:cs="Times New Roman"/>
          <w:sz w:val="24"/>
          <w:szCs w:val="24"/>
        </w:rPr>
        <w:t>края</w:t>
      </w:r>
      <w:r w:rsidR="00C26EDC">
        <w:rPr>
          <w:rFonts w:ascii="Times New Roman" w:hAnsi="Times New Roman" w:cs="Times New Roman"/>
          <w:sz w:val="24"/>
          <w:szCs w:val="24"/>
        </w:rPr>
        <w:t xml:space="preserve">  в 2019</w:t>
      </w:r>
      <w:r w:rsidRPr="007046AE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D64DDF" w:rsidRDefault="00D64DDF" w:rsidP="0008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64DDF" w:rsidRPr="007046AE" w:rsidRDefault="00D64DDF" w:rsidP="007046AE">
      <w:pPr>
        <w:pStyle w:val="a3"/>
        <w:ind w:left="375"/>
        <w:rPr>
          <w:rFonts w:ascii="Times New Roman" w:hAnsi="Times New Roman" w:cs="Times New Roman"/>
          <w:sz w:val="24"/>
          <w:szCs w:val="24"/>
        </w:rPr>
      </w:pPr>
    </w:p>
    <w:p w:rsidR="00D64DDF" w:rsidRPr="007046AE" w:rsidRDefault="00D64DDF" w:rsidP="00082E90">
      <w:pPr>
        <w:rPr>
          <w:rFonts w:ascii="Times New Roman" w:hAnsi="Times New Roman" w:cs="Times New Roman"/>
          <w:sz w:val="24"/>
          <w:szCs w:val="24"/>
        </w:rPr>
      </w:pPr>
    </w:p>
    <w:p w:rsidR="001E5D72" w:rsidRDefault="00D64DDF" w:rsidP="00082E90">
      <w:pPr>
        <w:rPr>
          <w:rFonts w:ascii="Times New Roman" w:hAnsi="Times New Roman" w:cs="Times New Roman"/>
          <w:sz w:val="24"/>
          <w:szCs w:val="24"/>
        </w:rPr>
      </w:pPr>
      <w:r w:rsidRPr="007046AE">
        <w:rPr>
          <w:rFonts w:ascii="Times New Roman" w:hAnsi="Times New Roman" w:cs="Times New Roman"/>
          <w:sz w:val="24"/>
          <w:szCs w:val="24"/>
        </w:rPr>
        <w:t xml:space="preserve">      Глава Посьетского городского поселения                                           Е.Г. Зайцева</w:t>
      </w:r>
    </w:p>
    <w:p w:rsidR="001E5D72" w:rsidRDefault="001E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D72" w:rsidRDefault="001E5D72" w:rsidP="00082E90">
      <w:pPr>
        <w:rPr>
          <w:rFonts w:ascii="Times New Roman" w:hAnsi="Times New Roman" w:cs="Times New Roman"/>
          <w:sz w:val="24"/>
          <w:szCs w:val="24"/>
        </w:rPr>
        <w:sectPr w:rsidR="001E5D72" w:rsidSect="00152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1D3" w:rsidRDefault="00EE21D3" w:rsidP="00EE21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EE21D3" w:rsidRDefault="00EE21D3" w:rsidP="00EE21D3">
      <w:pPr>
        <w:spacing w:after="0" w:line="240" w:lineRule="auto"/>
        <w:ind w:left="8931" w:right="-1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EE21D3" w:rsidRDefault="00EE21D3" w:rsidP="00EE21D3">
      <w:pPr>
        <w:spacing w:after="0" w:line="240" w:lineRule="auto"/>
        <w:ind w:left="8931" w:right="-1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Посьетского городского поселения</w:t>
      </w:r>
    </w:p>
    <w:p w:rsidR="00EE21D3" w:rsidRDefault="00EE21D3" w:rsidP="00EE21D3">
      <w:pPr>
        <w:spacing w:after="0" w:line="240" w:lineRule="auto"/>
        <w:ind w:left="8931" w:right="-1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28.12.2018 года № 152</w:t>
      </w:r>
    </w:p>
    <w:p w:rsidR="00EE21D3" w:rsidRDefault="00EE21D3" w:rsidP="00EE21D3">
      <w:pPr>
        <w:spacing w:after="0" w:line="240" w:lineRule="auto"/>
        <w:ind w:left="8931" w:right="-173"/>
        <w:jc w:val="right"/>
        <w:rPr>
          <w:rFonts w:ascii="Times New Roman" w:hAnsi="Times New Roman"/>
          <w:sz w:val="24"/>
          <w:szCs w:val="24"/>
        </w:rPr>
      </w:pPr>
    </w:p>
    <w:p w:rsidR="00EE21D3" w:rsidRDefault="00EE21D3" w:rsidP="00EE2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E21D3" w:rsidRDefault="00EE21D3" w:rsidP="00EE21D3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</w:p>
    <w:p w:rsidR="00EE21D3" w:rsidRDefault="00EE21D3" w:rsidP="00EE21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ремонта автомобильных дорог общего пользования местного значения, дворовых территорий многоквартирных </w:t>
      </w:r>
      <w:proofErr w:type="gramStart"/>
      <w:r>
        <w:rPr>
          <w:rFonts w:ascii="Times New Roman" w:hAnsi="Times New Roman"/>
          <w:sz w:val="28"/>
          <w:szCs w:val="28"/>
        </w:rPr>
        <w:t>домов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проездов к дворовым территориям многоквартирных домов населенных пунктов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Посьетскому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поселению Хасанского муниципального района Приморского края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5"/>
        <w:gridCol w:w="1816"/>
        <w:gridCol w:w="15"/>
        <w:gridCol w:w="28"/>
        <w:gridCol w:w="2485"/>
        <w:gridCol w:w="15"/>
        <w:gridCol w:w="6"/>
        <w:gridCol w:w="2411"/>
        <w:gridCol w:w="1390"/>
        <w:gridCol w:w="1276"/>
        <w:gridCol w:w="1303"/>
        <w:gridCol w:w="256"/>
        <w:gridCol w:w="1590"/>
        <w:gridCol w:w="1954"/>
        <w:gridCol w:w="2270"/>
        <w:gridCol w:w="1987"/>
        <w:gridCol w:w="1987"/>
        <w:gridCol w:w="1987"/>
        <w:gridCol w:w="1987"/>
        <w:gridCol w:w="1987"/>
        <w:gridCol w:w="1987"/>
        <w:gridCol w:w="1987"/>
      </w:tblGrid>
      <w:tr w:rsidR="00EE21D3" w:rsidTr="00EE21D3">
        <w:trPr>
          <w:gridAfter w:val="8"/>
          <w:wAfter w:w="16179" w:type="dxa"/>
          <w:trHeight w:val="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подлежащего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проектированию, строительству, реконструкции, капитальному ремонту, ремонту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(проектирование, строительство, реконструкция, капитальный ремонт, ремонт)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работ, руб. коп.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субсидии из краевого бюджета, руб. коп.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</w:t>
            </w:r>
          </w:p>
          <w:p w:rsidR="00EE21D3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образования, руб. коп.</w:t>
            </w:r>
          </w:p>
        </w:tc>
      </w:tr>
      <w:tr w:rsidR="00EE21D3" w:rsidTr="00EE21D3">
        <w:trPr>
          <w:gridAfter w:val="8"/>
          <w:wAfter w:w="16179" w:type="dxa"/>
          <w:trHeight w:val="19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21D3" w:rsidTr="00EE21D3">
        <w:trPr>
          <w:trHeight w:val="258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населенных пунктов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ind w:left="459" w:hanging="45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</w:pPr>
          </w:p>
        </w:tc>
      </w:tr>
      <w:tr w:rsidR="00EE21D3" w:rsidTr="00EE21D3">
        <w:trPr>
          <w:gridAfter w:val="8"/>
          <w:wAfter w:w="16179" w:type="dxa"/>
          <w:trHeight w:val="328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D3" w:rsidTr="00EE21D3">
        <w:trPr>
          <w:gridAfter w:val="8"/>
          <w:wAfter w:w="16179" w:type="dxa"/>
          <w:trHeight w:val="1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21D3" w:rsidTr="00EE21D3">
        <w:trPr>
          <w:gridAfter w:val="8"/>
          <w:wAfter w:w="16179" w:type="dxa"/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Посьет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по ул. Советская 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асфальтового  дорожного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1 976 487, 00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1 581 189,60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395 297,40</w:t>
            </w:r>
          </w:p>
        </w:tc>
      </w:tr>
      <w:tr w:rsidR="00EE21D3" w:rsidTr="00EE21D3">
        <w:trPr>
          <w:gridAfter w:val="8"/>
          <w:wAfter w:w="16179" w:type="dxa"/>
          <w:trHeight w:val="10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Посьет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по ул.  Ленинская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асфальтового  дорожного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0,325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1 634 911,0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1 307 928,80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326 982,20</w:t>
            </w:r>
          </w:p>
        </w:tc>
      </w:tr>
      <w:tr w:rsidR="00EE21D3" w:rsidTr="00EE21D3">
        <w:trPr>
          <w:gridAfter w:val="8"/>
          <w:wAfter w:w="16179" w:type="dxa"/>
          <w:trHeight w:val="12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Посьет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Чернопятко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гравийного дорожного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4 076 231,00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3 260 984,80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815 246,20</w:t>
            </w:r>
          </w:p>
        </w:tc>
      </w:tr>
      <w:tr w:rsidR="00EE21D3" w:rsidTr="00EE21D3">
        <w:trPr>
          <w:gridAfter w:val="8"/>
          <w:wAfter w:w="16179" w:type="dxa"/>
          <w:trHeight w:val="12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Посьет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переходящий на ул. Пограничную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тротуара из асфальтового покрытия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2 332 268,00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1 865 814,40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466 453,60</w:t>
            </w:r>
          </w:p>
        </w:tc>
      </w:tr>
      <w:tr w:rsidR="00EE21D3" w:rsidTr="00EE21D3">
        <w:trPr>
          <w:gridAfter w:val="8"/>
          <w:wAfter w:w="16179" w:type="dxa"/>
          <w:trHeight w:val="12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Гвоздево 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по ул. Новая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асфальтового дорожного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858 070, 00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686 456,00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171 614,00</w:t>
            </w:r>
          </w:p>
        </w:tc>
      </w:tr>
      <w:tr w:rsidR="00EE21D3" w:rsidTr="00EE21D3">
        <w:trPr>
          <w:gridAfter w:val="8"/>
          <w:wAfter w:w="16179" w:type="dxa"/>
          <w:trHeight w:val="12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Гвоздево 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по ул.             60-лет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асфальтового дорожного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1 825 995,00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1 460 796,00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365 199,00</w:t>
            </w:r>
          </w:p>
        </w:tc>
      </w:tr>
      <w:tr w:rsidR="00EE21D3" w:rsidTr="00EE21D3">
        <w:trPr>
          <w:gridAfter w:val="8"/>
          <w:wAfter w:w="16179" w:type="dxa"/>
          <w:trHeight w:val="12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Посьет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по ул.             Тупик Портовый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асфальтового дорожного покрытия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1 733 891,00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1 387 112, 80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346 778,20</w:t>
            </w: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10 280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14437853,00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11 550282,40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2 887570,60</w:t>
            </w: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территории многоквартирных домов и проездов к дворовым территориям многоквартирных домов</w:t>
            </w: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1D3" w:rsidRDefault="00EE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1D3" w:rsidRDefault="00EE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D3" w:rsidTr="00EE21D3">
        <w:trPr>
          <w:gridAfter w:val="8"/>
          <w:wAfter w:w="16179" w:type="dxa"/>
          <w:trHeight w:val="27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1D3" w:rsidRDefault="00EE21D3" w:rsidP="00EE21D3">
      <w:pPr>
        <w:spacing w:line="220" w:lineRule="exact"/>
        <w:rPr>
          <w:rFonts w:ascii="Times New Roman" w:hAnsi="Times New Roman"/>
          <w:sz w:val="28"/>
          <w:szCs w:val="28"/>
        </w:rPr>
      </w:pPr>
    </w:p>
    <w:p w:rsidR="00EE21D3" w:rsidRDefault="00EE21D3" w:rsidP="00EE21D3">
      <w:pPr>
        <w:spacing w:line="220" w:lineRule="exact"/>
        <w:rPr>
          <w:rFonts w:ascii="Times New Roman" w:hAnsi="Times New Roman"/>
          <w:sz w:val="28"/>
          <w:szCs w:val="28"/>
        </w:rPr>
      </w:pPr>
    </w:p>
    <w:p w:rsidR="00EE21D3" w:rsidRDefault="00EE21D3" w:rsidP="00EE21D3">
      <w:pPr>
        <w:spacing w:line="2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____________    З</w:t>
      </w:r>
      <w:r>
        <w:rPr>
          <w:rFonts w:ascii="Times New Roman" w:hAnsi="Times New Roman"/>
          <w:sz w:val="28"/>
          <w:szCs w:val="28"/>
          <w:u w:val="single"/>
        </w:rPr>
        <w:t>айцева Елена Григорьевна</w:t>
      </w:r>
      <w:r>
        <w:rPr>
          <w:rFonts w:ascii="Times New Roman" w:hAnsi="Times New Roman"/>
          <w:sz w:val="28"/>
          <w:szCs w:val="28"/>
        </w:rPr>
        <w:t xml:space="preserve">               28 </w:t>
      </w:r>
      <w:proofErr w:type="gramStart"/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  <w:u w:val="single"/>
        </w:rPr>
        <w:t xml:space="preserve"> 2018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E21D3" w:rsidRDefault="00EE21D3" w:rsidP="00EE21D3">
      <w:pPr>
        <w:spacing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(расшифровка подписи)                                   (дата)</w:t>
      </w:r>
    </w:p>
    <w:p w:rsidR="00EE21D3" w:rsidRDefault="00EE21D3" w:rsidP="00EE21D3">
      <w:pPr>
        <w:spacing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E21D3" w:rsidRDefault="00EE21D3" w:rsidP="00EE21D3">
      <w:pPr>
        <w:spacing w:line="220" w:lineRule="exact"/>
        <w:rPr>
          <w:rFonts w:ascii="Times New Roman" w:hAnsi="Times New Roman"/>
          <w:sz w:val="24"/>
          <w:szCs w:val="24"/>
        </w:rPr>
      </w:pPr>
    </w:p>
    <w:p w:rsidR="00D64DDF" w:rsidRPr="007046AE" w:rsidRDefault="00D64DDF" w:rsidP="00082E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DDF" w:rsidRPr="007046AE" w:rsidSect="001E5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0059"/>
    <w:multiLevelType w:val="hybridMultilevel"/>
    <w:tmpl w:val="2EB2AD2A"/>
    <w:lvl w:ilvl="0" w:tplc="CADE549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6"/>
    <w:rsid w:val="0000531E"/>
    <w:rsid w:val="00011C2B"/>
    <w:rsid w:val="000264C3"/>
    <w:rsid w:val="00033714"/>
    <w:rsid w:val="00041CBC"/>
    <w:rsid w:val="00080F7D"/>
    <w:rsid w:val="00082E90"/>
    <w:rsid w:val="000920A3"/>
    <w:rsid w:val="000A322F"/>
    <w:rsid w:val="000B40B9"/>
    <w:rsid w:val="000B4ED8"/>
    <w:rsid w:val="000C48CE"/>
    <w:rsid w:val="001523C9"/>
    <w:rsid w:val="0016650A"/>
    <w:rsid w:val="0017414D"/>
    <w:rsid w:val="00176182"/>
    <w:rsid w:val="001E4687"/>
    <w:rsid w:val="001E5D72"/>
    <w:rsid w:val="001F7931"/>
    <w:rsid w:val="002050D9"/>
    <w:rsid w:val="00213043"/>
    <w:rsid w:val="002235A2"/>
    <w:rsid w:val="00253D12"/>
    <w:rsid w:val="002553A1"/>
    <w:rsid w:val="00260076"/>
    <w:rsid w:val="00262DD4"/>
    <w:rsid w:val="00270D59"/>
    <w:rsid w:val="00292F83"/>
    <w:rsid w:val="002C1F1F"/>
    <w:rsid w:val="002E127D"/>
    <w:rsid w:val="0030666C"/>
    <w:rsid w:val="0031090D"/>
    <w:rsid w:val="00314B6A"/>
    <w:rsid w:val="00324D42"/>
    <w:rsid w:val="003C4520"/>
    <w:rsid w:val="003E5FB3"/>
    <w:rsid w:val="00412B55"/>
    <w:rsid w:val="0041569F"/>
    <w:rsid w:val="004548DE"/>
    <w:rsid w:val="00462F7A"/>
    <w:rsid w:val="00470235"/>
    <w:rsid w:val="00495C9A"/>
    <w:rsid w:val="004A3AB0"/>
    <w:rsid w:val="004B1E2E"/>
    <w:rsid w:val="004D268E"/>
    <w:rsid w:val="004D3360"/>
    <w:rsid w:val="004E7755"/>
    <w:rsid w:val="0058761B"/>
    <w:rsid w:val="005F0FEF"/>
    <w:rsid w:val="00606BDE"/>
    <w:rsid w:val="00627077"/>
    <w:rsid w:val="00652573"/>
    <w:rsid w:val="00652FCF"/>
    <w:rsid w:val="00654553"/>
    <w:rsid w:val="00676665"/>
    <w:rsid w:val="00683401"/>
    <w:rsid w:val="00690F37"/>
    <w:rsid w:val="006D6B82"/>
    <w:rsid w:val="00701925"/>
    <w:rsid w:val="0070417C"/>
    <w:rsid w:val="007046AE"/>
    <w:rsid w:val="00714CD5"/>
    <w:rsid w:val="00734DD7"/>
    <w:rsid w:val="00751548"/>
    <w:rsid w:val="00777AFD"/>
    <w:rsid w:val="00787FA7"/>
    <w:rsid w:val="008364BA"/>
    <w:rsid w:val="00845CEC"/>
    <w:rsid w:val="008A0F9E"/>
    <w:rsid w:val="008B72DC"/>
    <w:rsid w:val="009128BC"/>
    <w:rsid w:val="00914D5B"/>
    <w:rsid w:val="0094539F"/>
    <w:rsid w:val="00983131"/>
    <w:rsid w:val="0098453F"/>
    <w:rsid w:val="009D6BB2"/>
    <w:rsid w:val="009E09FD"/>
    <w:rsid w:val="00A219F1"/>
    <w:rsid w:val="00A325C7"/>
    <w:rsid w:val="00A33A34"/>
    <w:rsid w:val="00A41D66"/>
    <w:rsid w:val="00A61AD1"/>
    <w:rsid w:val="00A678D6"/>
    <w:rsid w:val="00A7148D"/>
    <w:rsid w:val="00A838ED"/>
    <w:rsid w:val="00A949E2"/>
    <w:rsid w:val="00AA6DC8"/>
    <w:rsid w:val="00AB4C63"/>
    <w:rsid w:val="00AB720A"/>
    <w:rsid w:val="00B01FA9"/>
    <w:rsid w:val="00B37617"/>
    <w:rsid w:val="00B6502E"/>
    <w:rsid w:val="00B81F92"/>
    <w:rsid w:val="00B932D1"/>
    <w:rsid w:val="00B935C3"/>
    <w:rsid w:val="00BA5BDB"/>
    <w:rsid w:val="00C26EDC"/>
    <w:rsid w:val="00C70C7C"/>
    <w:rsid w:val="00C92863"/>
    <w:rsid w:val="00C94F83"/>
    <w:rsid w:val="00CA37AE"/>
    <w:rsid w:val="00CB3006"/>
    <w:rsid w:val="00D11A9D"/>
    <w:rsid w:val="00D143E1"/>
    <w:rsid w:val="00D16F8A"/>
    <w:rsid w:val="00D31C46"/>
    <w:rsid w:val="00D4176A"/>
    <w:rsid w:val="00D64DDF"/>
    <w:rsid w:val="00D7699E"/>
    <w:rsid w:val="00D97CBA"/>
    <w:rsid w:val="00E12F96"/>
    <w:rsid w:val="00E73A6E"/>
    <w:rsid w:val="00E90C79"/>
    <w:rsid w:val="00EA68C0"/>
    <w:rsid w:val="00EE21D3"/>
    <w:rsid w:val="00F12B6B"/>
    <w:rsid w:val="00F17F07"/>
    <w:rsid w:val="00F23FD3"/>
    <w:rsid w:val="00F554ED"/>
    <w:rsid w:val="00F7588F"/>
    <w:rsid w:val="00FC09BC"/>
    <w:rsid w:val="00FE00A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46F37-A7BA-4A77-A982-F798DE0E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E90"/>
    <w:pPr>
      <w:ind w:left="720"/>
    </w:pPr>
  </w:style>
  <w:style w:type="paragraph" w:styleId="a4">
    <w:name w:val="Balloon Text"/>
    <w:basedOn w:val="a"/>
    <w:link w:val="a5"/>
    <w:uiPriority w:val="99"/>
    <w:semiHidden/>
    <w:rsid w:val="00B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дорожного хозяйства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Любовь Николаевна</dc:creator>
  <cp:lastModifiedBy>Vic</cp:lastModifiedBy>
  <cp:revision>10</cp:revision>
  <cp:lastPrinted>2019-01-10T22:59:00Z</cp:lastPrinted>
  <dcterms:created xsi:type="dcterms:W3CDTF">2018-02-02T07:43:00Z</dcterms:created>
  <dcterms:modified xsi:type="dcterms:W3CDTF">2019-01-10T23:17:00Z</dcterms:modified>
</cp:coreProperties>
</file>