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200" w:firstRow="0" w:lastRow="0" w:firstColumn="0" w:lastColumn="0" w:noHBand="1" w:noVBand="0"/>
      </w:tblPr>
      <w:tblGrid>
        <w:gridCol w:w="9227"/>
        <w:gridCol w:w="139"/>
        <w:gridCol w:w="282"/>
      </w:tblGrid>
      <w:tr w:rsidR="00130B16" w:rsidRPr="00130B16" w:rsidTr="00130B16">
        <w:trPr>
          <w:gridAfter w:val="2"/>
          <w:wAfter w:w="421" w:type="dxa"/>
          <w:trHeight w:val="131"/>
          <w:hidden/>
        </w:trPr>
        <w:tc>
          <w:tcPr>
            <w:tcW w:w="9227" w:type="dxa"/>
          </w:tcPr>
          <w:p w:rsidR="00130B16" w:rsidRPr="00130B16" w:rsidRDefault="00130B16" w:rsidP="003E5BEA">
            <w:pPr>
              <w:rPr>
                <w:rFonts w:ascii="Times New Roman" w:eastAsia="Times New Roman" w:hAnsi="Times New Roman" w:cs="Times New Roman"/>
                <w:vanish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130B16" w:rsidRPr="00092F37" w:rsidTr="00130B16">
        <w:trPr>
          <w:trHeight w:val="886"/>
        </w:trPr>
        <w:tc>
          <w:tcPr>
            <w:tcW w:w="9366" w:type="dxa"/>
            <w:gridSpan w:val="2"/>
          </w:tcPr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ПОСЬЕТСКОГО ГОРОДСКОГО ПОСЕЛЕНИЯ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ХАСАНСКОГО МУНИЦИПАЛЬНОГО РАЙОНА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ПРИМОРСКОГО КРАЯ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r w:rsidRPr="003E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Посьет</w:t>
            </w:r>
          </w:p>
          <w:p w:rsidR="003E5BEA" w:rsidRPr="003E5BEA" w:rsidRDefault="003E5BEA" w:rsidP="003E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BEA" w:rsidRDefault="003E5BEA" w:rsidP="003E5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2019 года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</w:t>
            </w:r>
            <w:r w:rsidR="0046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625A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:rsidR="003E5BEA" w:rsidRDefault="003E5BEA" w:rsidP="003E5B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осуществления</w:t>
            </w:r>
          </w:p>
          <w:p w:rsidR="003E5BEA" w:rsidRDefault="003E5BEA" w:rsidP="003E5B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внутреннего муниципального финансового контроля </w:t>
            </w:r>
          </w:p>
          <w:p w:rsidR="003E5BEA" w:rsidRDefault="003E5BEA" w:rsidP="003E5B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должностными лицами комиссии Администрации </w:t>
            </w:r>
          </w:p>
          <w:p w:rsidR="003E5BEA" w:rsidRPr="003E5BEA" w:rsidRDefault="003E5BEA" w:rsidP="003E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Посьетского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3E5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36D" w:rsidRDefault="00B1036D" w:rsidP="00B1036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B16" w:rsidRPr="00092F37" w:rsidRDefault="00130B16" w:rsidP="003E5BE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130B16" w:rsidRPr="00092F37" w:rsidRDefault="00130B16" w:rsidP="00B1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0B16" w:rsidRPr="00B475CE" w:rsidRDefault="00130B16" w:rsidP="00130B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5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475CE">
          <w:rPr>
            <w:rFonts w:ascii="Times New Roman" w:hAnsi="Times New Roman" w:cs="Times New Roman"/>
            <w:color w:val="0000FF"/>
            <w:sz w:val="24"/>
            <w:szCs w:val="24"/>
          </w:rPr>
          <w:t>статьей 269.2</w:t>
        </w:r>
      </w:hyperlink>
      <w:r w:rsidRPr="00B475C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B475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75CE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 администрация </w:t>
      </w:r>
      <w:proofErr w:type="spellStart"/>
      <w:r w:rsidR="003E5BEA" w:rsidRPr="00B475CE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 w:rsidRPr="00B475C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 w:rsidRPr="00B475CE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B475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30B16" w:rsidRPr="00B475CE" w:rsidRDefault="00130B16" w:rsidP="00130B1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16" w:rsidRPr="00B475CE" w:rsidRDefault="00130B16" w:rsidP="00130B1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30B16" w:rsidRPr="00B475CE" w:rsidRDefault="00130B16" w:rsidP="00130B1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16" w:rsidRPr="00B475CE" w:rsidRDefault="00130B16" w:rsidP="00130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5CE">
        <w:rPr>
          <w:rFonts w:ascii="Times New Roman" w:hAnsi="Times New Roman" w:cs="Times New Roman"/>
          <w:sz w:val="24"/>
          <w:szCs w:val="24"/>
        </w:rPr>
        <w:t xml:space="preserve">   1. Утвердить </w:t>
      </w:r>
      <w:hyperlink w:anchor="P38" w:history="1">
        <w:r w:rsidRPr="00B475CE">
          <w:rPr>
            <w:rFonts w:ascii="Times New Roman" w:hAnsi="Times New Roman" w:cs="Times New Roman"/>
            <w:color w:val="0000FF"/>
            <w:sz w:val="24"/>
            <w:szCs w:val="24"/>
          </w:rPr>
          <w:t>Поря</w:t>
        </w:r>
        <w:r w:rsidRPr="00B475CE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r w:rsidRPr="00B475CE">
          <w:rPr>
            <w:rFonts w:ascii="Times New Roman" w:hAnsi="Times New Roman" w:cs="Times New Roman"/>
            <w:color w:val="0000FF"/>
            <w:sz w:val="24"/>
            <w:szCs w:val="24"/>
          </w:rPr>
          <w:t>ок</w:t>
        </w:r>
      </w:hyperlink>
      <w:r w:rsidRPr="00B475CE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 должностным лицом внутреннего муниципального финансового контроля (прилагается).</w:t>
      </w:r>
    </w:p>
    <w:p w:rsidR="00063D0C" w:rsidRPr="00B475CE" w:rsidRDefault="00130B16" w:rsidP="00063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5CE">
        <w:rPr>
          <w:rFonts w:ascii="Times New Roman" w:hAnsi="Times New Roman" w:cs="Times New Roman"/>
          <w:sz w:val="24"/>
          <w:szCs w:val="24"/>
        </w:rPr>
        <w:t xml:space="preserve">2. </w:t>
      </w:r>
      <w:r w:rsidR="00063D0C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вступления в силу настоящего постановления признать утратившими силу: </w:t>
      </w:r>
    </w:p>
    <w:p w:rsidR="00063D0C" w:rsidRDefault="00063D0C" w:rsidP="00063D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- постановление Администрации </w:t>
      </w:r>
      <w:proofErr w:type="spellStart"/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Посьетского</w:t>
      </w:r>
      <w:proofErr w:type="spellEnd"/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036D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порядка осуществления внутреннего муниципального финансового контроля</w:t>
      </w:r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Посьетском</w:t>
      </w:r>
      <w:proofErr w:type="spellEnd"/>
      <w:r w:rsidR="003E5BEA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поселении</w:t>
      </w:r>
      <w:r w:rsidR="00B1036D"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991A46" w:rsidRDefault="00991A46" w:rsidP="0099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</w:t>
      </w:r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Посьетского</w:t>
      </w:r>
      <w:proofErr w:type="spellEnd"/>
      <w:r w:rsidRPr="00B4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29.10.2019 г. № 136 «</w:t>
      </w:r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03.07.2017 года № 77 «Об утверждении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внутреннего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контроля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осьетском</w:t>
      </w:r>
      <w:proofErr w:type="spellEnd"/>
      <w:r w:rsidRPr="009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поселении»</w:t>
      </w:r>
    </w:p>
    <w:p w:rsidR="00C12699" w:rsidRPr="00C12699" w:rsidRDefault="0058008D" w:rsidP="00C126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постановление Администрации </w:t>
      </w:r>
      <w:proofErr w:type="spellStart"/>
      <w:r w:rsid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Посьетского</w:t>
      </w:r>
      <w:proofErr w:type="spellEnd"/>
      <w:r w:rsid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16.05.2018 г. № 50 «</w:t>
      </w:r>
      <w:r w:rsidR="00C12699"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C12699"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Посьетского</w:t>
      </w:r>
      <w:proofErr w:type="spellEnd"/>
      <w:r w:rsidR="00C12699"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99"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03 июля  2017 года № 77 «Об утверждении Порядка осуществления органом</w:t>
      </w:r>
    </w:p>
    <w:p w:rsidR="00C12699" w:rsidRPr="00B475CE" w:rsidRDefault="00C12699" w:rsidP="00C126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муниципального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Посьетского</w:t>
      </w:r>
      <w:proofErr w:type="spellEnd"/>
      <w:r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по контролю в финансово-бюджетной сфере»</w:t>
      </w:r>
    </w:p>
    <w:p w:rsidR="00130B16" w:rsidRPr="00B475CE" w:rsidRDefault="00130B16" w:rsidP="00063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Опубликовать настоящее постановление в </w:t>
      </w:r>
      <w:r w:rsidR="002A4782"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Бюллетене муниципальных правовых актов </w:t>
      </w:r>
      <w:proofErr w:type="spellStart"/>
      <w:r w:rsidR="003E5BEA"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Посьетского</w:t>
      </w:r>
      <w:proofErr w:type="spellEnd"/>
      <w:r w:rsidR="003E5BEA"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городского поселения</w:t>
      </w:r>
      <w:r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="003E5BEA"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Посьетского</w:t>
      </w:r>
      <w:proofErr w:type="spellEnd"/>
      <w:r w:rsidR="003E5BEA"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городского поселения</w:t>
      </w:r>
      <w:r w:rsidRPr="00B47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130B16" w:rsidRPr="00B475CE" w:rsidRDefault="00130B16" w:rsidP="00130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16" w:rsidRPr="00B475CE" w:rsidRDefault="00130B16" w:rsidP="0013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4" w:type="dxa"/>
        <w:tblLayout w:type="fixed"/>
        <w:tblLook w:val="0200" w:firstRow="0" w:lastRow="0" w:firstColumn="0" w:lastColumn="0" w:noHBand="1" w:noVBand="0"/>
      </w:tblPr>
      <w:tblGrid>
        <w:gridCol w:w="10024"/>
      </w:tblGrid>
      <w:tr w:rsidR="00130B16" w:rsidRPr="00B475CE" w:rsidTr="00FE7C00">
        <w:trPr>
          <w:trHeight w:val="285"/>
        </w:trPr>
        <w:tc>
          <w:tcPr>
            <w:tcW w:w="9322" w:type="dxa"/>
          </w:tcPr>
          <w:p w:rsidR="00991A46" w:rsidRDefault="00130B16" w:rsidP="00991A46">
            <w:pPr>
              <w:tabs>
                <w:tab w:val="left" w:pos="56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</w:t>
            </w:r>
            <w:r w:rsidR="002A4782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782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Посьетского</w:t>
            </w:r>
            <w:proofErr w:type="spellEnd"/>
          </w:p>
          <w:p w:rsidR="00130B16" w:rsidRPr="00B475CE" w:rsidRDefault="00991A46" w:rsidP="00991A46">
            <w:pPr>
              <w:tabs>
                <w:tab w:val="left" w:pos="56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="002A4782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ородского поселения</w:t>
            </w:r>
            <w:r w:rsidR="00130B16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ab/>
              <w:t xml:space="preserve">                         </w:t>
            </w:r>
            <w:r w:rsidR="002A4782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Е.Г.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2A4782" w:rsidRPr="00B475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Зайцева</w:t>
            </w:r>
          </w:p>
        </w:tc>
      </w:tr>
    </w:tbl>
    <w:p w:rsidR="00130B16" w:rsidRPr="00B475CE" w:rsidRDefault="00130B16" w:rsidP="0013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16" w:rsidRPr="00B475CE" w:rsidRDefault="00130B16" w:rsidP="0013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16" w:rsidRPr="00B475CE" w:rsidRDefault="00130B16" w:rsidP="0013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81" w:rsidRPr="00B475CE" w:rsidRDefault="00700781">
      <w:pPr>
        <w:pStyle w:val="ConsPlusNormal"/>
        <w:jc w:val="both"/>
        <w:outlineLvl w:val="0"/>
        <w:rPr>
          <w:sz w:val="24"/>
          <w:szCs w:val="24"/>
        </w:rPr>
      </w:pPr>
    </w:p>
    <w:p w:rsidR="00700781" w:rsidRPr="009C7762" w:rsidRDefault="00700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0781" w:rsidRDefault="00700781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036D" w:rsidRDefault="00B103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4782" w:rsidRDefault="002A47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4782" w:rsidRDefault="002A47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4782" w:rsidRDefault="002A47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046" w:rsidRDefault="005260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781" w:rsidRPr="009C7762" w:rsidRDefault="007007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Утвержден</w:t>
      </w:r>
    </w:p>
    <w:p w:rsidR="00700781" w:rsidRPr="009C7762" w:rsidRDefault="00700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00781" w:rsidRDefault="00700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A4782" w:rsidRPr="009C7762" w:rsidRDefault="002A47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00781" w:rsidRPr="009C7762" w:rsidRDefault="00700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от</w:t>
      </w:r>
      <w:r w:rsidR="0068761B">
        <w:rPr>
          <w:rFonts w:ascii="Times New Roman" w:hAnsi="Times New Roman" w:cs="Times New Roman"/>
          <w:sz w:val="24"/>
          <w:szCs w:val="24"/>
        </w:rPr>
        <w:t xml:space="preserve"> 1</w:t>
      </w:r>
      <w:r w:rsidR="002A4782">
        <w:rPr>
          <w:rFonts w:ascii="Times New Roman" w:hAnsi="Times New Roman" w:cs="Times New Roman"/>
          <w:sz w:val="24"/>
          <w:szCs w:val="24"/>
        </w:rPr>
        <w:t>0</w:t>
      </w:r>
      <w:r w:rsidR="0068761B">
        <w:rPr>
          <w:rFonts w:ascii="Times New Roman" w:hAnsi="Times New Roman" w:cs="Times New Roman"/>
          <w:sz w:val="24"/>
          <w:szCs w:val="24"/>
        </w:rPr>
        <w:t>.1</w:t>
      </w:r>
      <w:r w:rsidR="002A4782">
        <w:rPr>
          <w:rFonts w:ascii="Times New Roman" w:hAnsi="Times New Roman" w:cs="Times New Roman"/>
          <w:sz w:val="24"/>
          <w:szCs w:val="24"/>
        </w:rPr>
        <w:t>2</w:t>
      </w:r>
      <w:r w:rsidR="0068761B">
        <w:rPr>
          <w:rFonts w:ascii="Times New Roman" w:hAnsi="Times New Roman" w:cs="Times New Roman"/>
          <w:sz w:val="24"/>
          <w:szCs w:val="24"/>
        </w:rPr>
        <w:t xml:space="preserve">.2019 </w:t>
      </w:r>
      <w:r w:rsidRPr="009C7762">
        <w:rPr>
          <w:rFonts w:ascii="Times New Roman" w:hAnsi="Times New Roman" w:cs="Times New Roman"/>
          <w:sz w:val="24"/>
          <w:szCs w:val="24"/>
        </w:rPr>
        <w:t>N</w:t>
      </w:r>
      <w:r w:rsidR="0068761B">
        <w:rPr>
          <w:rFonts w:ascii="Times New Roman" w:hAnsi="Times New Roman" w:cs="Times New Roman"/>
          <w:sz w:val="24"/>
          <w:szCs w:val="24"/>
        </w:rPr>
        <w:t xml:space="preserve"> </w:t>
      </w:r>
      <w:r w:rsidR="004625A8">
        <w:rPr>
          <w:rFonts w:ascii="Times New Roman" w:hAnsi="Times New Roman" w:cs="Times New Roman"/>
          <w:sz w:val="24"/>
          <w:szCs w:val="24"/>
        </w:rPr>
        <w:t>130</w:t>
      </w:r>
      <w:r w:rsidRPr="009C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781" w:rsidRPr="009C7762" w:rsidRDefault="00700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9C7762" w:rsidRDefault="00700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9C7762">
        <w:rPr>
          <w:rFonts w:ascii="Times New Roman" w:hAnsi="Times New Roman" w:cs="Times New Roman"/>
          <w:sz w:val="24"/>
          <w:szCs w:val="24"/>
        </w:rPr>
        <w:t>ПОРЯДОК</w:t>
      </w:r>
    </w:p>
    <w:p w:rsidR="00700781" w:rsidRPr="009C7762" w:rsidRDefault="00700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 ФИНАНСОВОГО</w:t>
      </w:r>
    </w:p>
    <w:p w:rsidR="00700781" w:rsidRPr="009C7762" w:rsidRDefault="00700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КОНТРОЛЯ ДОЛЖНОСТНЫМ</w:t>
      </w:r>
      <w:r w:rsidR="00AF6AC5">
        <w:rPr>
          <w:rFonts w:ascii="Times New Roman" w:hAnsi="Times New Roman" w:cs="Times New Roman"/>
          <w:sz w:val="24"/>
          <w:szCs w:val="24"/>
        </w:rPr>
        <w:t xml:space="preserve"> </w:t>
      </w:r>
      <w:r w:rsidRPr="009C7762">
        <w:rPr>
          <w:rFonts w:ascii="Times New Roman" w:hAnsi="Times New Roman" w:cs="Times New Roman"/>
          <w:sz w:val="24"/>
          <w:szCs w:val="24"/>
        </w:rPr>
        <w:t>ЛИЦОМ ВНУТРЕННЕГО МУНИЦИПАЛЬНОГО ФИНАНСОВОГО КОНТРОЛЯ</w:t>
      </w:r>
    </w:p>
    <w:p w:rsidR="00700781" w:rsidRPr="009C7762" w:rsidRDefault="0070078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00781" w:rsidRPr="009C7762" w:rsidRDefault="007007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776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00781" w:rsidRPr="009C7762" w:rsidRDefault="00700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осуществления </w:t>
      </w:r>
      <w:r w:rsidR="00986FA8" w:rsidRPr="00092F37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</w:t>
      </w:r>
      <w:r w:rsidRPr="00092F37">
        <w:rPr>
          <w:rFonts w:ascii="Times New Roman" w:hAnsi="Times New Roman" w:cs="Times New Roman"/>
          <w:sz w:val="24"/>
          <w:szCs w:val="24"/>
        </w:rPr>
        <w:t>контроля администрации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92F37">
        <w:rPr>
          <w:rFonts w:ascii="Times New Roman" w:hAnsi="Times New Roman" w:cs="Times New Roman"/>
          <w:sz w:val="24"/>
          <w:szCs w:val="24"/>
        </w:rPr>
        <w:t>района полномочий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по внутреннему муниципальному финансовому контролю во исполнение </w:t>
      </w:r>
      <w:hyperlink r:id="rId7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269.2</w:t>
        </w:r>
      </w:hyperlink>
      <w:r w:rsidR="00986FA8" w:rsidRPr="00092F37">
        <w:rPr>
          <w:rFonts w:ascii="Times New Roman" w:hAnsi="Times New Roman" w:cs="Times New Roman"/>
          <w:sz w:val="24"/>
          <w:szCs w:val="24"/>
        </w:rPr>
        <w:t xml:space="preserve"> Бюджетного кодекса РФ.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1.2. При осуществлении контроля в соответствии с настоящим Порядком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="001728C1" w:rsidRPr="00092F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финансового контроля руководствуется Бюджетным </w:t>
      </w:r>
      <w:hyperlink r:id="rId8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БК РФ</w:t>
      </w:r>
      <w:r w:rsidR="00986FA8" w:rsidRPr="00092F37">
        <w:rPr>
          <w:rFonts w:ascii="Times New Roman" w:hAnsi="Times New Roman" w:cs="Times New Roman"/>
          <w:sz w:val="24"/>
          <w:szCs w:val="24"/>
        </w:rPr>
        <w:t>)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муниципальными правовыми актами, регулирующими правоотношения в сфере внутреннего муниципального финансового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1728C1" w:rsidRPr="00092F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00781" w:rsidRPr="00092F37">
        <w:rPr>
          <w:rFonts w:ascii="Times New Roman" w:hAnsi="Times New Roman" w:cs="Times New Roman"/>
          <w:sz w:val="24"/>
          <w:szCs w:val="24"/>
        </w:rPr>
        <w:t>финансового контроля по осуществлению внутреннего муниципального финансового контроля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1.4. 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(далее - контрольные мероприятия).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1.5. Плановые контрольные мероприятия осуществляются в соответствии с планом контрольных мероприятий на соответствующий год, который утверждается постановлением администрации</w:t>
      </w:r>
      <w:r w:rsidR="00986FA8" w:rsidRPr="0009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</w:t>
      </w:r>
      <w:r w:rsidR="001728C1" w:rsidRPr="00092F37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1728C1" w:rsidRPr="00092F37">
        <w:rPr>
          <w:rFonts w:ascii="Times New Roman" w:hAnsi="Times New Roman" w:cs="Times New Roman"/>
          <w:sz w:val="24"/>
          <w:szCs w:val="24"/>
        </w:rPr>
        <w:t xml:space="preserve">в соответствие с решением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1728C1" w:rsidRPr="00092F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финансового контроля, принятого в связи с поступлением обращений (поручений) главы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района, правоохранительных </w:t>
      </w:r>
      <w:r w:rsidR="00986FA8" w:rsidRPr="00092F37">
        <w:rPr>
          <w:rFonts w:ascii="Times New Roman" w:hAnsi="Times New Roman" w:cs="Times New Roman"/>
          <w:sz w:val="24"/>
          <w:szCs w:val="24"/>
        </w:rPr>
        <w:t>органов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обращений иных государственных и муниципальных </w:t>
      </w:r>
      <w:r w:rsidR="00986FA8" w:rsidRPr="00092F37">
        <w:rPr>
          <w:rFonts w:ascii="Times New Roman" w:hAnsi="Times New Roman" w:cs="Times New Roman"/>
          <w:sz w:val="24"/>
          <w:szCs w:val="24"/>
        </w:rPr>
        <w:t>лиц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</w:t>
      </w:r>
      <w:r w:rsidR="00700781" w:rsidRPr="00092F37">
        <w:rPr>
          <w:rFonts w:ascii="Times New Roman" w:hAnsi="Times New Roman" w:cs="Times New Roman"/>
          <w:sz w:val="24"/>
          <w:szCs w:val="24"/>
        </w:rPr>
        <w:lastRenderedPageBreak/>
        <w:t>граждан, депутатских запросов; истечением срока исполнения представления (предписания), ранее выданного объекту контроля.</w:t>
      </w:r>
      <w:proofErr w:type="gramEnd"/>
    </w:p>
    <w:p w:rsidR="00700781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1.7.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в ходе деятельности по контролю осуществля</w:t>
      </w:r>
      <w:r w:rsidR="004625A8">
        <w:rPr>
          <w:rFonts w:ascii="Times New Roman" w:hAnsi="Times New Roman" w:cs="Times New Roman"/>
          <w:sz w:val="24"/>
          <w:szCs w:val="24"/>
        </w:rPr>
        <w:t>ю</w:t>
      </w:r>
      <w:r w:rsidR="00700781" w:rsidRPr="00092F37">
        <w:rPr>
          <w:rFonts w:ascii="Times New Roman" w:hAnsi="Times New Roman" w:cs="Times New Roman"/>
          <w:sz w:val="24"/>
          <w:szCs w:val="24"/>
        </w:rPr>
        <w:t>т:</w:t>
      </w:r>
    </w:p>
    <w:p w:rsidR="00F33FB8" w:rsidRPr="00F33FB8" w:rsidRDefault="00F33FB8" w:rsidP="00F33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FB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F33FB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33FB8">
        <w:rPr>
          <w:rFonts w:ascii="Times New Roman" w:eastAsia="Calibri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33FB8" w:rsidRPr="00F33FB8" w:rsidRDefault="00F33FB8" w:rsidP="00F33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FB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33FB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33FB8">
        <w:rPr>
          <w:rFonts w:ascii="Times New Roman" w:eastAsia="Calibri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 </w:t>
      </w:r>
      <w:proofErr w:type="spellStart"/>
      <w:r w:rsidR="00991A46">
        <w:rPr>
          <w:rFonts w:ascii="Times New Roman" w:eastAsia="Calibri" w:hAnsi="Times New Roman" w:cs="Times New Roman"/>
          <w:sz w:val="24"/>
          <w:szCs w:val="24"/>
        </w:rPr>
        <w:t>Посьетского</w:t>
      </w:r>
      <w:proofErr w:type="spellEnd"/>
      <w:r w:rsidR="00991A46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91A46">
        <w:rPr>
          <w:rFonts w:ascii="Times New Roman" w:eastAsia="Calibri" w:hAnsi="Times New Roman" w:cs="Times New Roman"/>
          <w:sz w:val="24"/>
          <w:szCs w:val="24"/>
        </w:rPr>
        <w:t>Хасанского</w:t>
      </w:r>
      <w:proofErr w:type="spellEnd"/>
      <w:r w:rsidRPr="00F33F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в том числе отчетности об исполнении муниципальных заданий;</w:t>
      </w:r>
    </w:p>
    <w:p w:rsidR="004625A8" w:rsidRPr="00C30799" w:rsidRDefault="004625A8" w:rsidP="0046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A8" w:rsidRPr="00092F37" w:rsidRDefault="004625A8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1.8. Объектами внутреннего муниципального финансового контроля (далее - объекты контроля) являются: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9474CC" w:rsidRPr="00092F37">
        <w:rPr>
          <w:rFonts w:ascii="Times New Roman" w:hAnsi="Times New Roman" w:cs="Times New Roman"/>
          <w:sz w:val="24"/>
          <w:szCs w:val="24"/>
        </w:rPr>
        <w:t>органы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муниципальные учреждения;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муниципальные унитарные предприятия;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хозяйственные товарищества и общества с участием публично-правовых образований в их уставных (складочных) капиталах, а также коммерческие </w:t>
      </w:r>
      <w:r w:rsidR="009474CC" w:rsidRPr="00092F37">
        <w:rPr>
          <w:rFonts w:ascii="Times New Roman" w:hAnsi="Times New Roman" w:cs="Times New Roman"/>
          <w:sz w:val="24"/>
          <w:szCs w:val="24"/>
        </w:rPr>
        <w:t>организации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с долей (вкладом) таких товариществ и обществ в их уставных (складочных) капиталах;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37"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="009474CC" w:rsidRPr="00092F37">
        <w:rPr>
          <w:rFonts w:ascii="Times New Roman" w:hAnsi="Times New Roman" w:cs="Times New Roman"/>
          <w:sz w:val="24"/>
          <w:szCs w:val="24"/>
        </w:rPr>
        <w:t>организаций</w:t>
      </w:r>
      <w:r w:rsidRPr="00092F37">
        <w:rPr>
          <w:rFonts w:ascii="Times New Roman" w:hAnsi="Times New Roman" w:cs="Times New Roman"/>
          <w:sz w:val="24"/>
          <w:szCs w:val="24"/>
        </w:rPr>
        <w:t xml:space="preserve">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92F37">
        <w:rPr>
          <w:rFonts w:ascii="Times New Roman" w:hAnsi="Times New Roman" w:cs="Times New Roman"/>
          <w:sz w:val="24"/>
          <w:szCs w:val="24"/>
        </w:rPr>
        <w:t>, муниципальных контрактов, а</w:t>
      </w:r>
      <w:proofErr w:type="gramEnd"/>
      <w:r w:rsidRPr="00092F37">
        <w:rPr>
          <w:rFonts w:ascii="Times New Roman" w:hAnsi="Times New Roman" w:cs="Times New Roman"/>
          <w:sz w:val="24"/>
          <w:szCs w:val="24"/>
        </w:rPr>
        <w:t xml:space="preserve">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кредитные </w:t>
      </w:r>
      <w:r w:rsidR="009474CC" w:rsidRPr="00092F37">
        <w:rPr>
          <w:rFonts w:ascii="Times New Roman" w:hAnsi="Times New Roman" w:cs="Times New Roman"/>
          <w:sz w:val="24"/>
          <w:szCs w:val="24"/>
        </w:rPr>
        <w:t>организации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42E9E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2E9E" w:rsidRPr="00092F37">
        <w:rPr>
          <w:rFonts w:ascii="Times New Roman" w:hAnsi="Times New Roman" w:cs="Times New Roman"/>
          <w:sz w:val="24"/>
          <w:szCs w:val="24"/>
        </w:rPr>
        <w:t>муниципальные заказчики, контрактные службы, контрактные управляющие в соответствии с Федеральным законом о контрактной системе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B475CE">
        <w:rPr>
          <w:rFonts w:ascii="Times New Roman" w:hAnsi="Times New Roman" w:cs="Times New Roman"/>
          <w:sz w:val="24"/>
          <w:szCs w:val="24"/>
        </w:rPr>
        <w:t xml:space="preserve">1.9. </w:t>
      </w:r>
      <w:r w:rsidR="00986FA8" w:rsidRPr="00B475CE">
        <w:rPr>
          <w:rFonts w:ascii="Times New Roman" w:hAnsi="Times New Roman" w:cs="Times New Roman"/>
          <w:sz w:val="24"/>
          <w:szCs w:val="24"/>
        </w:rPr>
        <w:t>Должностн</w:t>
      </w:r>
      <w:r w:rsidR="009474CC" w:rsidRPr="00B475CE">
        <w:rPr>
          <w:rFonts w:ascii="Times New Roman" w:hAnsi="Times New Roman" w:cs="Times New Roman"/>
          <w:sz w:val="24"/>
          <w:szCs w:val="24"/>
        </w:rPr>
        <w:t>ым</w:t>
      </w:r>
      <w:r w:rsidR="00986FA8" w:rsidRPr="00B475CE">
        <w:rPr>
          <w:rFonts w:ascii="Times New Roman" w:hAnsi="Times New Roman" w:cs="Times New Roman"/>
          <w:sz w:val="24"/>
          <w:szCs w:val="24"/>
        </w:rPr>
        <w:t xml:space="preserve"> лицо</w:t>
      </w:r>
      <w:r w:rsidR="00700781" w:rsidRPr="00B475CE">
        <w:rPr>
          <w:rFonts w:ascii="Times New Roman" w:hAnsi="Times New Roman" w:cs="Times New Roman"/>
          <w:sz w:val="24"/>
          <w:szCs w:val="24"/>
        </w:rPr>
        <w:t>м</w:t>
      </w:r>
      <w:r w:rsidR="00B475CE" w:rsidRPr="00B475CE">
        <w:rPr>
          <w:rFonts w:ascii="Times New Roman" w:hAnsi="Times New Roman" w:cs="Times New Roman"/>
          <w:sz w:val="24"/>
          <w:szCs w:val="24"/>
        </w:rPr>
        <w:t xml:space="preserve"> комиссии по</w:t>
      </w:r>
      <w:r w:rsidR="00700781" w:rsidRPr="00B475CE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B475CE">
        <w:rPr>
          <w:rFonts w:ascii="Times New Roman" w:hAnsi="Times New Roman" w:cs="Times New Roman"/>
          <w:sz w:val="24"/>
          <w:szCs w:val="24"/>
        </w:rPr>
        <w:t>внутренне</w:t>
      </w:r>
      <w:r w:rsidR="00B475CE" w:rsidRPr="00B475CE">
        <w:rPr>
          <w:rFonts w:ascii="Times New Roman" w:hAnsi="Times New Roman" w:cs="Times New Roman"/>
          <w:sz w:val="24"/>
          <w:szCs w:val="24"/>
        </w:rPr>
        <w:t>му</w:t>
      </w:r>
      <w:r w:rsidR="00342E9E" w:rsidRPr="00B475C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475CE" w:rsidRPr="00B475CE">
        <w:rPr>
          <w:rFonts w:ascii="Times New Roman" w:hAnsi="Times New Roman" w:cs="Times New Roman"/>
          <w:sz w:val="24"/>
          <w:szCs w:val="24"/>
        </w:rPr>
        <w:t>му</w:t>
      </w:r>
      <w:r w:rsidR="00342E9E" w:rsidRPr="00B475CE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B475CE" w:rsidRPr="00B475CE">
        <w:rPr>
          <w:rFonts w:ascii="Times New Roman" w:hAnsi="Times New Roman" w:cs="Times New Roman"/>
          <w:sz w:val="24"/>
          <w:szCs w:val="24"/>
        </w:rPr>
        <w:t>му</w:t>
      </w:r>
      <w:r w:rsidR="00342E9E" w:rsidRPr="00B475CE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475CE" w:rsidRPr="00B475CE">
        <w:rPr>
          <w:rFonts w:ascii="Times New Roman" w:hAnsi="Times New Roman" w:cs="Times New Roman"/>
          <w:sz w:val="24"/>
          <w:szCs w:val="24"/>
        </w:rPr>
        <w:t>ю</w:t>
      </w:r>
      <w:r w:rsidR="00342E9E" w:rsidRPr="00B475CE">
        <w:rPr>
          <w:rFonts w:ascii="Times New Roman" w:hAnsi="Times New Roman" w:cs="Times New Roman"/>
          <w:sz w:val="24"/>
          <w:szCs w:val="24"/>
        </w:rPr>
        <w:t xml:space="preserve"> </w:t>
      </w:r>
      <w:r w:rsidR="00700781" w:rsidRPr="00B475CE">
        <w:rPr>
          <w:rFonts w:ascii="Times New Roman" w:hAnsi="Times New Roman" w:cs="Times New Roman"/>
          <w:sz w:val="24"/>
          <w:szCs w:val="24"/>
        </w:rPr>
        <w:t xml:space="preserve"> </w:t>
      </w:r>
      <w:r w:rsidR="000936B9" w:rsidRPr="00B475CE">
        <w:rPr>
          <w:rFonts w:ascii="Times New Roman" w:hAnsi="Times New Roman" w:cs="Times New Roman"/>
          <w:sz w:val="24"/>
          <w:szCs w:val="24"/>
        </w:rPr>
        <w:t>может явля</w:t>
      </w:r>
      <w:r w:rsidR="00700781" w:rsidRPr="00B475CE">
        <w:rPr>
          <w:rFonts w:ascii="Times New Roman" w:hAnsi="Times New Roman" w:cs="Times New Roman"/>
          <w:sz w:val="24"/>
          <w:szCs w:val="24"/>
        </w:rPr>
        <w:t>т</w:t>
      </w:r>
      <w:r w:rsidR="000936B9" w:rsidRPr="00B475CE">
        <w:rPr>
          <w:rFonts w:ascii="Times New Roman" w:hAnsi="Times New Roman" w:cs="Times New Roman"/>
          <w:sz w:val="24"/>
          <w:szCs w:val="24"/>
        </w:rPr>
        <w:t>ь</w:t>
      </w:r>
      <w:r w:rsidR="00700781" w:rsidRPr="00B475CE">
        <w:rPr>
          <w:rFonts w:ascii="Times New Roman" w:hAnsi="Times New Roman" w:cs="Times New Roman"/>
          <w:sz w:val="24"/>
          <w:szCs w:val="24"/>
        </w:rPr>
        <w:t xml:space="preserve">ся специалист администрации </w:t>
      </w:r>
      <w:proofErr w:type="spellStart"/>
      <w:r w:rsidR="003E5BEA" w:rsidRPr="00B475CE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 w:rsidRPr="00B475C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 w:rsidRPr="00B475CE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B475C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936B9" w:rsidRPr="00B475CE">
        <w:rPr>
          <w:rFonts w:ascii="Times New Roman" w:hAnsi="Times New Roman" w:cs="Times New Roman"/>
          <w:sz w:val="24"/>
          <w:szCs w:val="24"/>
        </w:rPr>
        <w:t>, или уполномоченный на проведение проверок специалист по внутреннему муниципальному финансовому контролю</w:t>
      </w:r>
      <w:r w:rsidR="00700781" w:rsidRPr="00B475CE">
        <w:rPr>
          <w:rFonts w:ascii="Times New Roman" w:hAnsi="Times New Roman" w:cs="Times New Roman"/>
          <w:sz w:val="24"/>
          <w:szCs w:val="24"/>
        </w:rPr>
        <w:t>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1.10.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84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пунк</w:t>
        </w:r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т</w:t>
        </w:r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е 1.9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имеет право: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при осуществлении контрольных мероприятий беспрепятственно по предъявлении служебных удостоверений и копии распоряжения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о проведении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37">
        <w:rPr>
          <w:rFonts w:ascii="Times New Roman" w:hAnsi="Times New Roman" w:cs="Times New Roman"/>
          <w:sz w:val="24"/>
          <w:szCs w:val="24"/>
        </w:rPr>
        <w:t>выдавать (направлять) акты, заключения, представления и (или) предписания в случаях, предусмотренных законодательством Российской Федерации;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342E9E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1.11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 органа внутреннего муниципального финансового контроля, указанн</w:t>
      </w:r>
      <w:r w:rsidR="004625A8">
        <w:rPr>
          <w:rFonts w:ascii="Times New Roman" w:hAnsi="Times New Roman" w:cs="Times New Roman"/>
          <w:sz w:val="24"/>
          <w:szCs w:val="24"/>
        </w:rPr>
        <w:t>ы</w:t>
      </w:r>
      <w:r w:rsidR="00342E9E" w:rsidRPr="00092F37">
        <w:rPr>
          <w:rFonts w:ascii="Times New Roman" w:hAnsi="Times New Roman" w:cs="Times New Roman"/>
          <w:sz w:val="24"/>
          <w:szCs w:val="24"/>
        </w:rPr>
        <w:t>е в пункте 1.9 настоящего Порядка, обязан</w:t>
      </w:r>
      <w:r w:rsidR="00B475CE">
        <w:rPr>
          <w:rFonts w:ascii="Times New Roman" w:hAnsi="Times New Roman" w:cs="Times New Roman"/>
          <w:sz w:val="24"/>
          <w:szCs w:val="24"/>
        </w:rPr>
        <w:t>ы</w:t>
      </w:r>
      <w:r w:rsidR="00342E9E" w:rsidRPr="00092F37">
        <w:rPr>
          <w:rFonts w:ascii="Times New Roman" w:hAnsi="Times New Roman" w:cs="Times New Roman"/>
          <w:sz w:val="24"/>
          <w:szCs w:val="24"/>
        </w:rPr>
        <w:t>: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проводить контрольные мероприятия в соответствии с распоряжением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92F37">
        <w:rPr>
          <w:rFonts w:ascii="Times New Roman" w:hAnsi="Times New Roman" w:cs="Times New Roman"/>
          <w:sz w:val="24"/>
          <w:szCs w:val="24"/>
        </w:rPr>
        <w:t>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37">
        <w:rPr>
          <w:rFonts w:ascii="Times New Roman" w:hAnsi="Times New Roman" w:cs="Times New Roman"/>
          <w:sz w:val="24"/>
          <w:szCs w:val="24"/>
        </w:rPr>
        <w:t xml:space="preserve">знакомить руководителя или уполномоченное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Pr="00092F37">
        <w:rPr>
          <w:rFonts w:ascii="Times New Roman" w:hAnsi="Times New Roman" w:cs="Times New Roman"/>
          <w:sz w:val="24"/>
          <w:szCs w:val="24"/>
        </w:rPr>
        <w:t xml:space="preserve"> объекта контроля (далее </w:t>
      </w:r>
      <w:r w:rsidR="00092F37">
        <w:rPr>
          <w:rFonts w:ascii="Times New Roman" w:hAnsi="Times New Roman" w:cs="Times New Roman"/>
          <w:sz w:val="24"/>
          <w:szCs w:val="24"/>
        </w:rPr>
        <w:t xml:space="preserve">    </w:t>
      </w:r>
      <w:r w:rsidRPr="00092F37">
        <w:rPr>
          <w:rFonts w:ascii="Times New Roman" w:hAnsi="Times New Roman" w:cs="Times New Roman"/>
          <w:sz w:val="24"/>
          <w:szCs w:val="24"/>
        </w:rPr>
        <w:t>- представитель объекта контроля) с распоряжением на проведение проверки,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  <w:proofErr w:type="gramEnd"/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обеспечить сохранность и возврат полученных оригиналов документов;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обеспечить соблюдение установленного режима работы и условий функционирования учреждения;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обеспечить конфиденциальность ставших известными сведений, связанных с деятельностью учреждения;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принимать в процессе осуществления проверки совместно с руководителями учреждения меры по устранению выявленных нарушений финансовой дисциплины и неэффективного расходования бюджетных средств;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сообщить о личной заинтересованности при исполнении обязанностей, которая может привести к конфликту интересов;</w:t>
      </w:r>
    </w:p>
    <w:p w:rsidR="00342E9E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соблюдать этику поведения муниципальных служащих.</w:t>
      </w:r>
    </w:p>
    <w:p w:rsidR="00700781" w:rsidRPr="00092F37" w:rsidRDefault="00342E9E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1.11.1.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84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пункте 1.9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нес</w:t>
      </w:r>
      <w:r w:rsidR="00B475CE">
        <w:rPr>
          <w:rFonts w:ascii="Times New Roman" w:hAnsi="Times New Roman" w:cs="Times New Roman"/>
          <w:sz w:val="24"/>
          <w:szCs w:val="24"/>
        </w:rPr>
        <w:t>у</w:t>
      </w:r>
      <w:r w:rsidR="00700781" w:rsidRPr="00092F37">
        <w:rPr>
          <w:rFonts w:ascii="Times New Roman" w:hAnsi="Times New Roman" w:cs="Times New Roman"/>
          <w:sz w:val="24"/>
          <w:szCs w:val="24"/>
        </w:rPr>
        <w:t>т персональную ответственность за решения и действия (бездействие), принимаемые (осуществляемые) им в ходе осуществления деятельности по контролю. Персональная ответственность указанн</w:t>
      </w:r>
      <w:r w:rsidR="002A4782">
        <w:rPr>
          <w:rFonts w:ascii="Times New Roman" w:hAnsi="Times New Roman" w:cs="Times New Roman"/>
          <w:sz w:val="24"/>
          <w:szCs w:val="24"/>
        </w:rPr>
        <w:t>ых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закрепляется в его должностной инструкции.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1.12.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1.13. Срок представления документов и информации устанавливается в запросе и исчисляется с даты получения запроса. При этом такой срок составляет не менее трех рабочих дней.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1.14.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1.15. Все документы, составляемые должностным лицом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1.16. В рамках ревизий,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1.17.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1.1</w:t>
      </w:r>
      <w:r w:rsidR="009474CC" w:rsidRPr="00092F37">
        <w:rPr>
          <w:rFonts w:ascii="Times New Roman" w:hAnsi="Times New Roman" w:cs="Times New Roman"/>
          <w:sz w:val="24"/>
          <w:szCs w:val="24"/>
        </w:rPr>
        <w:t>8</w:t>
      </w:r>
      <w:r w:rsidR="00700781" w:rsidRPr="00092F37">
        <w:rPr>
          <w:rFonts w:ascii="Times New Roman" w:hAnsi="Times New Roman" w:cs="Times New Roman"/>
          <w:sz w:val="24"/>
          <w:szCs w:val="24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</w:t>
      </w:r>
      <w:r w:rsidR="009474CC" w:rsidRPr="00092F37">
        <w:rPr>
          <w:rFonts w:ascii="Times New Roman" w:hAnsi="Times New Roman" w:cs="Times New Roman"/>
          <w:sz w:val="24"/>
          <w:szCs w:val="24"/>
        </w:rPr>
        <w:t>19</w:t>
      </w:r>
      <w:r w:rsidR="00700781" w:rsidRPr="00092F37">
        <w:rPr>
          <w:rFonts w:ascii="Times New Roman" w:hAnsi="Times New Roman" w:cs="Times New Roman"/>
          <w:sz w:val="24"/>
          <w:szCs w:val="24"/>
        </w:rPr>
        <w:t>. Объекты (субъекты), в отношении которых осуществляются мероприятия деятельности по контролю, имеют право: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а) знакомиться с документами на право проведения контрольных мероприятий;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б) знакомиться с актом (заключением) контрольного мероприятия;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в) получать экземпляр акта (заключения) контрольного мероприятия;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г) представлять письменные возражения (замечания) по акту (заключению) контрольного мероприятия;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д) обжаловать в судебном порядке действия (бездействия) и решения, осуществляемые (принятые) должностным лицом, указанным в </w:t>
      </w:r>
      <w:hyperlink w:anchor="P84" w:history="1">
        <w:r w:rsidRPr="00092F37">
          <w:rPr>
            <w:rFonts w:ascii="Times New Roman" w:hAnsi="Times New Roman" w:cs="Times New Roman"/>
            <w:color w:val="0000FF"/>
            <w:sz w:val="24"/>
            <w:szCs w:val="24"/>
          </w:rPr>
          <w:t>п. 1.9</w:t>
        </w:r>
      </w:hyperlink>
      <w:r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в ходе проведения контрольных мероприятий.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1.2</w:t>
      </w:r>
      <w:r w:rsidR="009474CC" w:rsidRPr="00092F37">
        <w:rPr>
          <w:rFonts w:ascii="Times New Roman" w:hAnsi="Times New Roman" w:cs="Times New Roman"/>
          <w:sz w:val="24"/>
          <w:szCs w:val="24"/>
        </w:rPr>
        <w:t>0</w:t>
      </w:r>
      <w:r w:rsidR="00700781" w:rsidRPr="00092F37">
        <w:rPr>
          <w:rFonts w:ascii="Times New Roman" w:hAnsi="Times New Roman" w:cs="Times New Roman"/>
          <w:sz w:val="24"/>
          <w:szCs w:val="24"/>
        </w:rPr>
        <w:t>. Объекты (субъекты), в отношении которых осуществляются мероприятия по контролю, обязаны: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а) предоставлять информацию, документы и материалы в письменной и устной формах, необходимые для проведения контрольных мероприятий, в том числе на электронных носителях (в электронном виде);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б) выдавать заверенные копии документов;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в) обеспечивать необходимые условия должностному лицу, указанному в </w:t>
      </w:r>
      <w:hyperlink w:anchor="P84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п. 1.9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при проведении контрольных мероприятий, предоставить необходимое помещение, оргтехнику, средства связи (при проведении выездного контрольного мероприятия);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г) уведомлять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о принятых по результатам рассмотрения представления и (или) предписания решениях и мерах об устранении выявленных нарушений.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1.2</w:t>
      </w:r>
      <w:r w:rsidR="009474CC" w:rsidRPr="00092F37">
        <w:rPr>
          <w:rFonts w:ascii="Times New Roman" w:hAnsi="Times New Roman" w:cs="Times New Roman"/>
          <w:sz w:val="24"/>
          <w:szCs w:val="24"/>
        </w:rPr>
        <w:t>1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Требования и запросы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84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п. 1.9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предъявляемые ими в рамках реализации предоставленных полномочий, являются обязательными для объектов, в отношении которых осуществляются мероприятия по контролю. В случае отказа от представления запрашиваемых информации и документов в акте контрольного мероприятия делается соответствующая запись.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1.2</w:t>
      </w:r>
      <w:r w:rsidR="009474CC" w:rsidRPr="00092F37">
        <w:rPr>
          <w:rFonts w:ascii="Times New Roman" w:hAnsi="Times New Roman" w:cs="Times New Roman"/>
          <w:sz w:val="24"/>
          <w:szCs w:val="24"/>
        </w:rPr>
        <w:t>2</w:t>
      </w:r>
      <w:r w:rsidR="00700781" w:rsidRPr="00092F37">
        <w:rPr>
          <w:rFonts w:ascii="Times New Roman" w:hAnsi="Times New Roman" w:cs="Times New Roman"/>
          <w:sz w:val="24"/>
          <w:szCs w:val="24"/>
        </w:rPr>
        <w:t>. Объекты, в отношении которых осуществляются мероприятия по контролю, несут ответственность, предусмотренную законодательством Российской Федерации, за нарушение бюджетного законодательства и законодательства о контрактной системе.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08D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781" w:rsidRPr="00092F37">
        <w:rPr>
          <w:rFonts w:ascii="Times New Roman" w:hAnsi="Times New Roman" w:cs="Times New Roman"/>
          <w:sz w:val="24"/>
          <w:szCs w:val="24"/>
        </w:rPr>
        <w:t>II. ТРЕБОВАНИЯ К ПЛАНИРОВАНИЮ ДЕЯТЕЛЬНОСТИ ПО КОНТРОЛЮ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2.1. Составление плана контрольных мероприятий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осуществляется с соблюдением следующих условий: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обеспечение равномерности нагрузки на должностные лица, принимающие участие в контрольных мероприятиях;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81" w:rsidRPr="00092F37">
        <w:rPr>
          <w:rFonts w:ascii="Times New Roman" w:hAnsi="Times New Roman" w:cs="Times New Roman"/>
          <w:sz w:val="24"/>
          <w:szCs w:val="24"/>
        </w:rPr>
        <w:t>2.</w:t>
      </w:r>
      <w:r w:rsidR="009474CC" w:rsidRPr="00092F37">
        <w:rPr>
          <w:rFonts w:ascii="Times New Roman" w:hAnsi="Times New Roman" w:cs="Times New Roman"/>
          <w:sz w:val="24"/>
          <w:szCs w:val="24"/>
        </w:rPr>
        <w:t>2</w:t>
      </w:r>
      <w:r w:rsidR="00700781" w:rsidRPr="00092F37">
        <w:rPr>
          <w:rFonts w:ascii="Times New Roman" w:hAnsi="Times New Roman" w:cs="Times New Roman"/>
          <w:sz w:val="24"/>
          <w:szCs w:val="24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81" w:rsidRPr="00092F37">
        <w:rPr>
          <w:rFonts w:ascii="Times New Roman" w:hAnsi="Times New Roman" w:cs="Times New Roman"/>
          <w:sz w:val="24"/>
          <w:szCs w:val="24"/>
        </w:rPr>
        <w:t>2.</w:t>
      </w:r>
      <w:r w:rsidR="00EA60A6" w:rsidRPr="00092F37">
        <w:rPr>
          <w:rFonts w:ascii="Times New Roman" w:hAnsi="Times New Roman" w:cs="Times New Roman"/>
          <w:sz w:val="24"/>
          <w:szCs w:val="24"/>
        </w:rPr>
        <w:t>3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План контрольной деятельности, а также вносимые в него изменения, должны быть размещены не позднее 5 рабочих дней на официальном интернет-сайте </w:t>
      </w:r>
      <w:r w:rsidR="00EA60A6" w:rsidRPr="00092F37">
        <w:rPr>
          <w:rFonts w:ascii="Times New Roman" w:hAnsi="Times New Roman" w:cs="Times New Roman"/>
          <w:sz w:val="24"/>
          <w:szCs w:val="24"/>
        </w:rPr>
        <w:t>органа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III. ТРЕБОВАНИЯ К ПРОВЕДЕНИЮ КОНТРОЛЬНЫХ МЕРОПРИЯТИЙ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проводится на основании распоряжения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перечень основных вопросов, подлежащих изучению в ходе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  <w:proofErr w:type="gramEnd"/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="00700781" w:rsidRPr="00092F37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Решение о приостановлении проведения контрольного мероприятия оформляется распоряжением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 Копия решения о приостановлении проведения контрольного мероприятия направляется в адрес объекта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81" w:rsidRPr="00092F37">
        <w:rPr>
          <w:rFonts w:ascii="Times New Roman" w:hAnsi="Times New Roman" w:cs="Times New Roman"/>
          <w:sz w:val="24"/>
          <w:szCs w:val="24"/>
        </w:rPr>
        <w:t>3.4.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700781" w:rsidRPr="00092F37" w:rsidRDefault="005D31A2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>. Проведение обследования.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.1. При проведении обследования осуществляются анализ и оценка состояния сферы деятельности объекта контроля, определенной распоряжением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>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>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.4. По результатам проведения обследования оформляется заключение, которое подписывается должностным лицом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не позднее последнего дня срока проведения обследования. Заключение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>.5. Заключение и иные материалы обследования подлежат рассмотрению должностным лицом в течение 20 рабочих дней со дня подписания заключения.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3.5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.6. По итогам рассмотрения заключения, подготовленного по результатам проведения обследования, глава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lastRenderedPageBreak/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может назначить проведение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>. Проведение камеральной проверки.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.1. Камеральная проверка проводится по месту нахождения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>, в том числе на основании бюджетной (бухгалтерской) отчетности и иных документов, представленных по запросам, а также информации, документов и материалов, полученных в ходе встречных проверок.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.2. Камеральная проверка проводится должностным лицом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84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.3. При проведении камеральной проверки в срок ее проведения не засчитываются периоды времени с даты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направления запроса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proofErr w:type="gramEnd"/>
      <w:r w:rsidR="00342E9E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700781" w:rsidRPr="00092F37">
        <w:rPr>
          <w:rFonts w:ascii="Times New Roman" w:hAnsi="Times New Roman" w:cs="Times New Roman"/>
          <w:sz w:val="24"/>
          <w:szCs w:val="24"/>
        </w:rPr>
        <w:t>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>.4. При проведении камеральной проверки в порядке, предусмотренном регламентом, могут быть проведены встречные проверки и обследования.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>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>.6. Акт камеральной проверки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>.7. Объект контроля вправе представить письменные возражения на акт, оформленный по результатам камеральной проверки, в течение пяти рабочих дней со дня получения акта. Письменные возражения объекта контроля проверки приобщаются к материалам проверки.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.8. Материалы камеральной проверки подлежат рассмотрению должностным лицом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в течение 20 рабочих дней со дня подписания акта.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632E">
        <w:rPr>
          <w:rFonts w:ascii="Times New Roman" w:hAnsi="Times New Roman" w:cs="Times New Roman"/>
          <w:sz w:val="24"/>
          <w:szCs w:val="24"/>
        </w:rPr>
        <w:t>3.6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.9. По результатам рассмотрения акта и иных материалов камеральной проверки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 направлении объекту контроля представления и (или) предписания;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 проведении выездной проверки (ревизии);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 Проведение выездной проверки.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.1. Выездная проверка (ревизия) проводится по месту нахождения объекта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.2. Срок проведения выездной проверки (ревизии) составляет не более 40 рабочих дней.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.3. Глава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может продлить срок проведения выездной проверки (ревизии) на основании мотивированного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 органа внутреннего муниципального финансового контроля</w:t>
      </w:r>
      <w:proofErr w:type="gram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не более чем на 20 рабочих дней.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 по утверждаемой форме.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.5. Если при проведении выездной проверки (ревизии) выявлено нарушение, которое может быть скрыто, или по выявленным фактам нарушений необходимо принять срочные меры к их устранению,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>, проводящее контрольное действие по конкретному вопросу выездной проверки (ревизии), обязано самостоятельно, не дожидаясь окончания выездной проверки (ревизии), составить промежуточный акт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Промежуточный акт выездной проверки (ревизии) подписывается должностным лицом, составившим промежуточный а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кт выездной проверки (ревизии), </w:t>
      </w:r>
      <w:r w:rsidR="00700781" w:rsidRPr="00092F37">
        <w:rPr>
          <w:rFonts w:ascii="Times New Roman" w:hAnsi="Times New Roman" w:cs="Times New Roman"/>
          <w:sz w:val="24"/>
          <w:szCs w:val="24"/>
        </w:rPr>
        <w:t>а также представителем объекта контроля. К промежуточному акту выездной проверки (ревизии)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Факты, изложенные в промежуточном акте выездной проверки (ревизии), включаются соответственно в акт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.6. Глава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мотивированного обращения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может назначить: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проведение обследования;</w:t>
      </w:r>
    </w:p>
    <w:p w:rsidR="00700781" w:rsidRPr="00092F37" w:rsidRDefault="00AD44B5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проведение встречной проверки.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Лица и </w:t>
      </w:r>
      <w:r w:rsidR="00EA60A6" w:rsidRPr="00092F37">
        <w:rPr>
          <w:rFonts w:ascii="Times New Roman" w:hAnsi="Times New Roman" w:cs="Times New Roman"/>
          <w:sz w:val="24"/>
          <w:szCs w:val="24"/>
        </w:rPr>
        <w:t>организации</w:t>
      </w:r>
      <w:r w:rsidRPr="00092F37">
        <w:rPr>
          <w:rFonts w:ascii="Times New Roman" w:hAnsi="Times New Roman" w:cs="Times New Roman"/>
          <w:sz w:val="24"/>
          <w:szCs w:val="24"/>
        </w:rPr>
        <w:t xml:space="preserve">, в отношении которых проводится встречная проверка, обязаны представить по запросу (требованию)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Pr="00092F37">
        <w:rPr>
          <w:rFonts w:ascii="Times New Roman" w:hAnsi="Times New Roman" w:cs="Times New Roman"/>
          <w:sz w:val="24"/>
          <w:szCs w:val="24"/>
        </w:rPr>
        <w:t>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.7. По результатам обследования, проведенного в ходе выездной проверки (ревизии), оформляется заключение, которое прилагается к материалам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2"/>
      <w:bookmarkEnd w:id="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.9. Проведение выездной проверки (ревизии) может быть приостановлено главой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>: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на период проведения встречной проверки и (или) обследования;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контроля в надлежащее состояние документов учета и отчетности;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EA60A6" w:rsidRPr="00092F37">
        <w:rPr>
          <w:rFonts w:ascii="Times New Roman" w:hAnsi="Times New Roman" w:cs="Times New Roman"/>
          <w:sz w:val="24"/>
          <w:szCs w:val="24"/>
        </w:rPr>
        <w:t>организац</w:t>
      </w:r>
      <w:r w:rsidRPr="00092F37">
        <w:rPr>
          <w:rFonts w:ascii="Times New Roman" w:hAnsi="Times New Roman" w:cs="Times New Roman"/>
          <w:sz w:val="24"/>
          <w:szCs w:val="24"/>
        </w:rPr>
        <w:t>ии и проведения экспертиз;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 xml:space="preserve">на период исполнения запросов, направленных в компетентные государственные </w:t>
      </w:r>
      <w:r w:rsidR="00EA60A6" w:rsidRPr="00092F37">
        <w:rPr>
          <w:rFonts w:ascii="Times New Roman" w:hAnsi="Times New Roman" w:cs="Times New Roman"/>
          <w:sz w:val="24"/>
          <w:szCs w:val="24"/>
        </w:rPr>
        <w:t>органы</w:t>
      </w:r>
      <w:r w:rsidRPr="00092F37">
        <w:rPr>
          <w:rFonts w:ascii="Times New Roman" w:hAnsi="Times New Roman" w:cs="Times New Roman"/>
          <w:sz w:val="24"/>
          <w:szCs w:val="24"/>
        </w:rPr>
        <w:t>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в случае непредставления объектом контроля информации, документов и материалов, и (или) представления неполного комплекта истреб</w:t>
      </w:r>
      <w:r w:rsidR="00E515D4" w:rsidRPr="00092F37">
        <w:rPr>
          <w:rFonts w:ascii="Times New Roman" w:hAnsi="Times New Roman" w:cs="Times New Roman"/>
          <w:sz w:val="24"/>
          <w:szCs w:val="24"/>
        </w:rPr>
        <w:t xml:space="preserve">ованной </w:t>
      </w:r>
      <w:r w:rsidRPr="00092F37">
        <w:rPr>
          <w:rFonts w:ascii="Times New Roman" w:hAnsi="Times New Roman" w:cs="Times New Roman"/>
          <w:sz w:val="24"/>
          <w:szCs w:val="24"/>
        </w:rPr>
        <w:t>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.10. На время приостановления проведения выездной проверки (ревизии) течение ее срока прерывается.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.11.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После принятия главой администрации </w:t>
      </w:r>
      <w:proofErr w:type="spellStart"/>
      <w:r w:rsidR="00C364DB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C364D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решения о приостановлении выездной проверки,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 органа внутреннего муниципального финансового контроля в течение трех рабочих дней со дня его принятия: </w:t>
      </w:r>
      <w:r w:rsidR="00700781" w:rsidRPr="00092F37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проведения проверки и о причинах приостановления;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.12.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получения сведений об устранении причин приостановления выездной проверки (ревизии):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информирует о возобновлении проведения выездной проверки (ревизии) объект контроля.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.13. После окончания контрольных действий, предусмотренных </w:t>
      </w:r>
      <w:hyperlink w:anchor="P212" w:history="1">
        <w:r w:rsidR="00700781" w:rsidRPr="00092F37">
          <w:rPr>
            <w:rFonts w:ascii="Times New Roman" w:hAnsi="Times New Roman" w:cs="Times New Roman"/>
            <w:color w:val="0000FF"/>
            <w:sz w:val="24"/>
            <w:szCs w:val="24"/>
          </w:rPr>
          <w:t>пунктом 3.8.8</w:t>
        </w:r>
      </w:hyperlink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настоящего Порядка, и иных мероприятий, проводимых в рамках выездной проверки (ревизии),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.14.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.15.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.16. Акт выездной проверки (ревизии)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.17. Объект контроля вправе представить письменные возражения на акт выездной проверки (ревизии) в течение пяти рабочих дней со дня его получения.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Письменные возражения объекта контроля прилагаются к материалам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>.18. Акт и иные материалы выездной проверки (ревизии) подлежат рассмотрению в течение 20 рабочих дней со дня подписания акта.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.19. По результатам рассмотрения акта и иных материалов выездной проверки (ревизии)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 направлении объекту контроля представления и (или) предписания;</w:t>
      </w:r>
    </w:p>
    <w:p w:rsidR="007F7CBB" w:rsidRPr="00092F37" w:rsidRDefault="007F7CBB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- уведомление о применении бюджетных мер принуждения;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 Реализация результатов проведения контрольных мероприятий.</w:t>
      </w:r>
    </w:p>
    <w:p w:rsidR="00700781" w:rsidRPr="00092F37" w:rsidRDefault="00092F37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.1. При осуществлении деятельности по контролю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направляет: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- представление, содержащее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- предписание,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</w:t>
      </w:r>
      <w:r w:rsidR="00700781" w:rsidRPr="00092F37">
        <w:rPr>
          <w:rFonts w:ascii="Times New Roman" w:hAnsi="Times New Roman" w:cs="Times New Roman"/>
          <w:sz w:val="24"/>
          <w:szCs w:val="24"/>
        </w:rPr>
        <w:lastRenderedPageBreak/>
        <w:t>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</w:t>
      </w:r>
      <w:proofErr w:type="gramEnd"/>
      <w:r w:rsidR="00700781" w:rsidRPr="00092F37">
        <w:rPr>
          <w:rFonts w:ascii="Times New Roman" w:hAnsi="Times New Roman" w:cs="Times New Roman"/>
          <w:sz w:val="24"/>
          <w:szCs w:val="24"/>
        </w:rPr>
        <w:t>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</w:t>
      </w:r>
      <w:r w:rsidR="00C3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DB">
        <w:rPr>
          <w:rFonts w:ascii="Times New Roman" w:hAnsi="Times New Roman" w:cs="Times New Roman"/>
          <w:sz w:val="24"/>
          <w:szCs w:val="24"/>
        </w:rPr>
        <w:t>Посьетскому</w:t>
      </w:r>
      <w:proofErr w:type="spellEnd"/>
      <w:r w:rsidR="00C364DB">
        <w:rPr>
          <w:rFonts w:ascii="Times New Roman" w:hAnsi="Times New Roman" w:cs="Times New Roman"/>
          <w:sz w:val="24"/>
          <w:szCs w:val="24"/>
        </w:rPr>
        <w:t xml:space="preserve"> городскому поселению</w:t>
      </w:r>
      <w:r w:rsidR="00700781" w:rsidRPr="00092F37">
        <w:rPr>
          <w:rFonts w:ascii="Times New Roman" w:hAnsi="Times New Roman" w:cs="Times New Roman"/>
          <w:sz w:val="24"/>
          <w:szCs w:val="24"/>
        </w:rPr>
        <w:t>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- уведомление о применении бюджетных мер принуждения.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2</w:t>
      </w:r>
      <w:r w:rsidR="00700781" w:rsidRPr="00092F37">
        <w:rPr>
          <w:rFonts w:ascii="Times New Roman" w:hAnsi="Times New Roman" w:cs="Times New Roman"/>
          <w:sz w:val="24"/>
          <w:szCs w:val="24"/>
        </w:rPr>
        <w:t>. При установлении по результатам проведения контрольного мероприятия нарушений бюджетного законодательства Российской Федерации</w:t>
      </w:r>
      <w:r w:rsidR="00E515D4" w:rsidRPr="00092F37">
        <w:rPr>
          <w:rFonts w:ascii="Times New Roman" w:hAnsi="Times New Roman" w:cs="Times New Roman"/>
          <w:sz w:val="24"/>
          <w:szCs w:val="24"/>
        </w:rPr>
        <w:t>,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направляет уведомление о применении бюджетной меры (бюджетных мер) принуждения.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37">
        <w:rPr>
          <w:rFonts w:ascii="Times New Roman" w:hAnsi="Times New Roman" w:cs="Times New Roman"/>
          <w:sz w:val="24"/>
          <w:szCs w:val="24"/>
        </w:rPr>
        <w:t>Уведомление о применении бюджетной меры (бюджетных мер) принуждения направляется в финансов</w:t>
      </w:r>
      <w:r w:rsidR="0080391D" w:rsidRPr="00092F37">
        <w:rPr>
          <w:rFonts w:ascii="Times New Roman" w:hAnsi="Times New Roman" w:cs="Times New Roman"/>
          <w:sz w:val="24"/>
          <w:szCs w:val="24"/>
        </w:rPr>
        <w:t>ый</w:t>
      </w:r>
      <w:r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80391D" w:rsidRPr="00092F37">
        <w:rPr>
          <w:rFonts w:ascii="Times New Roman" w:hAnsi="Times New Roman" w:cs="Times New Roman"/>
          <w:sz w:val="24"/>
          <w:szCs w:val="24"/>
        </w:rPr>
        <w:t xml:space="preserve">орган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0391D" w:rsidRPr="00092F37">
        <w:rPr>
          <w:rFonts w:ascii="Times New Roman" w:hAnsi="Times New Roman" w:cs="Times New Roman"/>
          <w:sz w:val="24"/>
          <w:szCs w:val="24"/>
        </w:rPr>
        <w:t>,</w:t>
      </w:r>
      <w:r w:rsidRPr="00092F37">
        <w:rPr>
          <w:rFonts w:ascii="Times New Roman" w:hAnsi="Times New Roman" w:cs="Times New Roman"/>
          <w:sz w:val="24"/>
          <w:szCs w:val="24"/>
        </w:rPr>
        <w:t xml:space="preserve"> в определенный Бюджетным </w:t>
      </w:r>
      <w:hyperlink r:id="rId11" w:history="1">
        <w:r w:rsidRPr="00092F3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2F37">
        <w:rPr>
          <w:rFonts w:ascii="Times New Roman" w:hAnsi="Times New Roman" w:cs="Times New Roman"/>
          <w:sz w:val="24"/>
          <w:szCs w:val="24"/>
        </w:rPr>
        <w:t xml:space="preserve"> Российской Федерации срок и содержит основания для применения предусмотренных Бюджетным </w:t>
      </w:r>
      <w:hyperlink r:id="rId12" w:history="1">
        <w:r w:rsidRPr="00092F3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2F37">
        <w:rPr>
          <w:rFonts w:ascii="Times New Roman" w:hAnsi="Times New Roman" w:cs="Times New Roman"/>
          <w:sz w:val="24"/>
          <w:szCs w:val="24"/>
        </w:rPr>
        <w:t xml:space="preserve">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  <w:proofErr w:type="gramEnd"/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3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принимающее участие в контрольных мероприятиях, осуществляет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4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Неисполнение предписаний 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о возмещении причиненного </w:t>
      </w:r>
      <w:proofErr w:type="spellStart"/>
      <w:r w:rsidR="00C364DB">
        <w:rPr>
          <w:rFonts w:ascii="Times New Roman" w:hAnsi="Times New Roman" w:cs="Times New Roman"/>
          <w:sz w:val="24"/>
          <w:szCs w:val="24"/>
        </w:rPr>
        <w:t>Посьетскому</w:t>
      </w:r>
      <w:proofErr w:type="spellEnd"/>
      <w:r w:rsidR="00C364DB">
        <w:rPr>
          <w:rFonts w:ascii="Times New Roman" w:hAnsi="Times New Roman" w:cs="Times New Roman"/>
          <w:sz w:val="24"/>
          <w:szCs w:val="24"/>
        </w:rPr>
        <w:t xml:space="preserve"> городскому поселению </w:t>
      </w:r>
      <w:r w:rsidR="00700781" w:rsidRPr="00092F37">
        <w:rPr>
          <w:rFonts w:ascii="Times New Roman" w:hAnsi="Times New Roman" w:cs="Times New Roman"/>
          <w:sz w:val="24"/>
          <w:szCs w:val="24"/>
        </w:rPr>
        <w:t>ущерба</w:t>
      </w:r>
      <w:r w:rsidR="00AE37E0" w:rsidRPr="00092F37">
        <w:rPr>
          <w:rFonts w:ascii="Times New Roman" w:hAnsi="Times New Roman" w:cs="Times New Roman"/>
          <w:sz w:val="24"/>
          <w:szCs w:val="24"/>
        </w:rPr>
        <w:t>,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является основанием для обращения уполномоченного муниципальным правовым актом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F7CBB" w:rsidRPr="00092F37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700781" w:rsidRPr="00092F37">
        <w:rPr>
          <w:rFonts w:ascii="Times New Roman" w:hAnsi="Times New Roman" w:cs="Times New Roman"/>
          <w:sz w:val="24"/>
          <w:szCs w:val="24"/>
        </w:rPr>
        <w:t>в суд с исковым заявлением о возмещении ущерба, причиненного</w:t>
      </w:r>
      <w:r w:rsidR="007F7CBB" w:rsidRPr="0009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DB">
        <w:rPr>
          <w:rFonts w:ascii="Times New Roman" w:hAnsi="Times New Roman" w:cs="Times New Roman"/>
          <w:sz w:val="24"/>
          <w:szCs w:val="24"/>
        </w:rPr>
        <w:t>Посьетскому</w:t>
      </w:r>
      <w:proofErr w:type="spellEnd"/>
      <w:r w:rsidR="00C364DB">
        <w:rPr>
          <w:rFonts w:ascii="Times New Roman" w:hAnsi="Times New Roman" w:cs="Times New Roman"/>
          <w:sz w:val="24"/>
          <w:szCs w:val="24"/>
        </w:rPr>
        <w:t xml:space="preserve"> городскому </w:t>
      </w:r>
      <w:r w:rsidR="007F7CBB" w:rsidRPr="00092F37">
        <w:rPr>
          <w:rFonts w:ascii="Times New Roman" w:hAnsi="Times New Roman" w:cs="Times New Roman"/>
          <w:sz w:val="24"/>
          <w:szCs w:val="24"/>
        </w:rPr>
        <w:t>поселению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81" w:rsidRPr="00092F37">
        <w:rPr>
          <w:rFonts w:ascii="Times New Roman" w:hAnsi="Times New Roman" w:cs="Times New Roman"/>
          <w:sz w:val="24"/>
          <w:szCs w:val="24"/>
        </w:rPr>
        <w:t>Ха</w:t>
      </w:r>
      <w:r w:rsidR="00C364DB">
        <w:rPr>
          <w:rFonts w:ascii="Times New Roman" w:hAnsi="Times New Roman" w:cs="Times New Roman"/>
          <w:sz w:val="24"/>
          <w:szCs w:val="24"/>
        </w:rPr>
        <w:t>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F7CBB" w:rsidRPr="00092F37">
        <w:rPr>
          <w:rFonts w:ascii="Times New Roman" w:hAnsi="Times New Roman" w:cs="Times New Roman"/>
          <w:sz w:val="24"/>
          <w:szCs w:val="24"/>
        </w:rPr>
        <w:t>го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F7CBB" w:rsidRPr="00092F37">
        <w:rPr>
          <w:rFonts w:ascii="Times New Roman" w:hAnsi="Times New Roman" w:cs="Times New Roman"/>
          <w:sz w:val="24"/>
          <w:szCs w:val="24"/>
        </w:rPr>
        <w:t>а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5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При выявлении в ходе проведения контрольных мероприятий административных правонарушений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возбуждает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6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В случае выявления обстоятельств и фактов, свидетельствующих о признаках нарушений, относящихся к компетенции другого государственного </w:t>
      </w:r>
      <w:r w:rsidR="007F7CBB" w:rsidRPr="00092F37">
        <w:rPr>
          <w:rFonts w:ascii="Times New Roman" w:hAnsi="Times New Roman" w:cs="Times New Roman"/>
          <w:sz w:val="24"/>
          <w:szCs w:val="24"/>
        </w:rPr>
        <w:t>органа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(</w:t>
      </w:r>
      <w:r w:rsidR="002A4782">
        <w:rPr>
          <w:rFonts w:ascii="Times New Roman" w:hAnsi="Times New Roman" w:cs="Times New Roman"/>
          <w:sz w:val="24"/>
          <w:szCs w:val="24"/>
        </w:rPr>
        <w:t>должностных лиц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>), такие материалы направляются для рассмотрения в порядке, установленном законодательством Российской Федерации.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7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администрацией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 в соответствии с законодательством Российской Федерации и Приморского края.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3.8</w:t>
      </w:r>
      <w:r w:rsidR="00700781" w:rsidRPr="00092F37">
        <w:rPr>
          <w:rFonts w:ascii="Times New Roman" w:hAnsi="Times New Roman" w:cs="Times New Roman"/>
          <w:sz w:val="24"/>
          <w:szCs w:val="24"/>
        </w:rPr>
        <w:t>.</w:t>
      </w:r>
      <w:r w:rsidR="007F7CBB" w:rsidRPr="00092F37">
        <w:rPr>
          <w:rFonts w:ascii="Times New Roman" w:hAnsi="Times New Roman" w:cs="Times New Roman"/>
          <w:sz w:val="24"/>
          <w:szCs w:val="24"/>
        </w:rPr>
        <w:t>8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.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AE37E0" w:rsidRPr="00092F37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, ответственное за проведение контрольного мероприятия, обеспечивает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ходом реализации материалов контрольного мероприятия, в том числе и путем проведения плановой (внеплановой) проверки устранения ранее выявленных нарушений, назначение и проведение которой осуществляется в порядке, установленном настоящим Порядком.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BB" w:rsidRPr="00092F37" w:rsidRDefault="007F7CBB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700781" w:rsidP="00281D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lastRenderedPageBreak/>
        <w:t>IV. ТРЕБОВАНИЯ К СОСТАВЛЕНИЮ И ПРЕДСТАВЛЕНИЮ ОТЧЕТНОСТИ</w:t>
      </w:r>
    </w:p>
    <w:p w:rsidR="00700781" w:rsidRPr="00092F37" w:rsidRDefault="00700781" w:rsidP="00281D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2F37">
        <w:rPr>
          <w:rFonts w:ascii="Times New Roman" w:hAnsi="Times New Roman" w:cs="Times New Roman"/>
          <w:sz w:val="24"/>
          <w:szCs w:val="24"/>
        </w:rPr>
        <w:t>О РЕЗУЛЬТАТАХ ПРОВЕДЕНИЯ КОНТРОЛЬНЫХ МЕРОПРИЯТИЙ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2A4782">
        <w:rPr>
          <w:rFonts w:ascii="Times New Roman" w:hAnsi="Times New Roman" w:cs="Times New Roman"/>
          <w:sz w:val="24"/>
          <w:szCs w:val="24"/>
        </w:rPr>
        <w:t>должностные лица комиссии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>ежегодно составляет отчет.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4.2. 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4.3.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4.4. К результатам проведения контрольных мероприятий, подлежащим обязательному раскрытию в единых формах отчетов, относятся (если иное не установлено действующим законодательством):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начисленные штрафы в количественном и денежном выражении по видам нарушений;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количество материалов, направленных в правоохранительные </w:t>
      </w:r>
      <w:r w:rsidR="00E16E76" w:rsidRPr="00092F37">
        <w:rPr>
          <w:rFonts w:ascii="Times New Roman" w:hAnsi="Times New Roman" w:cs="Times New Roman"/>
          <w:sz w:val="24"/>
          <w:szCs w:val="24"/>
        </w:rPr>
        <w:t>органы</w:t>
      </w:r>
      <w:r w:rsidR="00700781" w:rsidRPr="00092F37">
        <w:rPr>
          <w:rFonts w:ascii="Times New Roman" w:hAnsi="Times New Roman" w:cs="Times New Roman"/>
          <w:sz w:val="24"/>
          <w:szCs w:val="24"/>
        </w:rPr>
        <w:t>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сумма установленных нарушений по видам нарушений;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 исполненных) уведомлений о применении бюджетных мер принуждения;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781" w:rsidRPr="00092F37">
        <w:rPr>
          <w:rFonts w:ascii="Times New Roman" w:hAnsi="Times New Roman" w:cs="Times New Roman"/>
          <w:sz w:val="24"/>
          <w:szCs w:val="24"/>
        </w:rPr>
        <w:t>объем проверенных средств бюджета</w:t>
      </w:r>
      <w:r w:rsidR="00E16E76" w:rsidRPr="0009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2E">
        <w:rPr>
          <w:rFonts w:ascii="Times New Roman" w:hAnsi="Times New Roman" w:cs="Times New Roman"/>
          <w:sz w:val="24"/>
          <w:szCs w:val="24"/>
        </w:rPr>
        <w:t>4.5</w:t>
      </w:r>
      <w:r w:rsidR="00700781" w:rsidRPr="00092F37">
        <w:rPr>
          <w:rFonts w:ascii="Times New Roman" w:hAnsi="Times New Roman" w:cs="Times New Roman"/>
          <w:sz w:val="24"/>
          <w:szCs w:val="24"/>
        </w:rPr>
        <w:t>. Отчет формируется с учетом данных, содержащихся в отчетах о результатах проведения контрольных мероприятий.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E">
        <w:rPr>
          <w:rFonts w:ascii="Times New Roman" w:hAnsi="Times New Roman" w:cs="Times New Roman"/>
          <w:sz w:val="24"/>
          <w:szCs w:val="24"/>
        </w:rPr>
        <w:t>4.6</w:t>
      </w:r>
      <w:r w:rsidR="00700781" w:rsidRPr="00092F37">
        <w:rPr>
          <w:rFonts w:ascii="Times New Roman" w:hAnsi="Times New Roman" w:cs="Times New Roman"/>
          <w:sz w:val="24"/>
          <w:szCs w:val="24"/>
        </w:rPr>
        <w:t>. Отчет подписывается должностным лицом</w:t>
      </w:r>
      <w:r w:rsidR="00AD44B5">
        <w:rPr>
          <w:rFonts w:ascii="Times New Roman" w:hAnsi="Times New Roman" w:cs="Times New Roman"/>
          <w:sz w:val="24"/>
          <w:szCs w:val="24"/>
        </w:rPr>
        <w:t xml:space="preserve"> комисссии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</w:t>
      </w:r>
      <w:r w:rsidR="00342E9E" w:rsidRPr="00092F3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и направляется главе администрации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 до 1 </w:t>
      </w:r>
      <w:r w:rsidR="00E16E76" w:rsidRPr="00092F37">
        <w:rPr>
          <w:rFonts w:ascii="Times New Roman" w:hAnsi="Times New Roman" w:cs="Times New Roman"/>
          <w:sz w:val="24"/>
          <w:szCs w:val="24"/>
        </w:rPr>
        <w:t>марта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700781" w:rsidRPr="00092F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00781" w:rsidRPr="00092F37" w:rsidRDefault="00281D10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6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32E">
        <w:rPr>
          <w:rFonts w:ascii="Times New Roman" w:hAnsi="Times New Roman" w:cs="Times New Roman"/>
          <w:sz w:val="24"/>
          <w:szCs w:val="24"/>
        </w:rPr>
        <w:t>4.7</w:t>
      </w:r>
      <w:r w:rsidR="00700781" w:rsidRPr="00092F37">
        <w:rPr>
          <w:rFonts w:ascii="Times New Roman" w:hAnsi="Times New Roman" w:cs="Times New Roman"/>
          <w:sz w:val="24"/>
          <w:szCs w:val="24"/>
        </w:rPr>
        <w:t>. Результаты проведения контрольных мероприятий</w:t>
      </w:r>
      <w:r w:rsidR="00342E9E" w:rsidRPr="00092F37">
        <w:rPr>
          <w:rFonts w:ascii="Times New Roman" w:hAnsi="Times New Roman" w:cs="Times New Roman"/>
          <w:sz w:val="24"/>
          <w:szCs w:val="24"/>
        </w:rPr>
        <w:t>, в виде отчета о проведении контрольного мероприятия,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</w:t>
      </w:r>
      <w:r w:rsidR="00E16E76" w:rsidRPr="00092F37">
        <w:rPr>
          <w:rFonts w:ascii="Times New Roman" w:hAnsi="Times New Roman" w:cs="Times New Roman"/>
          <w:sz w:val="24"/>
          <w:szCs w:val="24"/>
        </w:rPr>
        <w:t>органов</w:t>
      </w:r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Посьетского</w:t>
      </w:r>
      <w:proofErr w:type="spellEnd"/>
      <w:r w:rsidR="003E5B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E5BE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700781" w:rsidRPr="00092F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781" w:rsidRPr="00092F37" w:rsidRDefault="00700781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0C28" w:rsidRPr="00092F37" w:rsidRDefault="00DD0C28" w:rsidP="00092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0C28" w:rsidRPr="00092F37" w:rsidSect="00063D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81"/>
    <w:rsid w:val="000459B2"/>
    <w:rsid w:val="00063D0C"/>
    <w:rsid w:val="00092F37"/>
    <w:rsid w:val="000936B9"/>
    <w:rsid w:val="00130B16"/>
    <w:rsid w:val="001728C1"/>
    <w:rsid w:val="00281D10"/>
    <w:rsid w:val="00297340"/>
    <w:rsid w:val="002A4782"/>
    <w:rsid w:val="002A7A84"/>
    <w:rsid w:val="00342E9E"/>
    <w:rsid w:val="00395A94"/>
    <w:rsid w:val="003E5BEA"/>
    <w:rsid w:val="004625A8"/>
    <w:rsid w:val="00526046"/>
    <w:rsid w:val="0058008D"/>
    <w:rsid w:val="005D31A2"/>
    <w:rsid w:val="0068761B"/>
    <w:rsid w:val="00700781"/>
    <w:rsid w:val="007F7CBB"/>
    <w:rsid w:val="0080391D"/>
    <w:rsid w:val="008C632E"/>
    <w:rsid w:val="009474CC"/>
    <w:rsid w:val="00986FA8"/>
    <w:rsid w:val="00991A46"/>
    <w:rsid w:val="009C526F"/>
    <w:rsid w:val="009C7762"/>
    <w:rsid w:val="00AC7316"/>
    <w:rsid w:val="00AD44B5"/>
    <w:rsid w:val="00AE37E0"/>
    <w:rsid w:val="00AF6AC5"/>
    <w:rsid w:val="00B1036D"/>
    <w:rsid w:val="00B475CE"/>
    <w:rsid w:val="00C12699"/>
    <w:rsid w:val="00C364DB"/>
    <w:rsid w:val="00DD0C28"/>
    <w:rsid w:val="00E16E76"/>
    <w:rsid w:val="00E515D4"/>
    <w:rsid w:val="00EA60A6"/>
    <w:rsid w:val="00F33FB8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7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92F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5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7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92F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D302659F009CF236D378AC290C6D8761ED5F1988692F293E8C3CFCD71C0B567F7A237886A64BC785B802AEF39F20489A7389484D9TDk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D302659F009CF236D378AC290C6D8761ED5F1988692F293E8C3CFCD71C0B567F7A2358F6A60B22D01902EA66DFE1B89B927969ADAD296T6kFF" TargetMode="External"/><Relationship Id="rId12" Type="http://schemas.openxmlformats.org/officeDocument/2006/relationships/hyperlink" Target="consultantplus://offline/ref=7E1D302659F009CF236D378AC290C6D8761ED5F1988692F293E8C3CFCD71C0B575F7FA398E687BB62C14C67FE3T3k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D302659F009CF236D378AC290C6D87717D0F2968C92F293E8C3CFCD71C0B575F7FA398E687BB62C14C67FE3T3k0F" TargetMode="External"/><Relationship Id="rId11" Type="http://schemas.openxmlformats.org/officeDocument/2006/relationships/hyperlink" Target="consultantplus://offline/ref=7E1D302659F009CF236D378AC290C6D8761ED5F1988692F293E8C3CFCD71C0B575F7FA398E687BB62C14C67FE3T3k0F" TargetMode="External"/><Relationship Id="rId5" Type="http://schemas.openxmlformats.org/officeDocument/2006/relationships/hyperlink" Target="consultantplus://offline/ref=7E1D302659F009CF236D378AC290C6D8761ED5F1988692F293E8C3CFCD71C0B567F7A237886A64BC785B802AEF39F20489A7389484D9TDkAF" TargetMode="External"/><Relationship Id="rId10" Type="http://schemas.openxmlformats.org/officeDocument/2006/relationships/hyperlink" Target="consultantplus://offline/ref=7E1D302659F009CF236D2987D4FC98D775158FFD908490A2CBBFC5989221C6E027B7A460CC2D68B62C0AC47FEB33A74BCCF22B9785C6D39779FFE96BT3k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D302659F009CF236D378AC290C6D8761ED2F7998292F293E8C3CFCD71C0B575F7FA398E687BB62C14C67FE3T3k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Филаткина Юлия Федоровна</dc:creator>
  <cp:lastModifiedBy>Пользователь</cp:lastModifiedBy>
  <cp:revision>18</cp:revision>
  <cp:lastPrinted>2019-10-11T02:21:00Z</cp:lastPrinted>
  <dcterms:created xsi:type="dcterms:W3CDTF">2019-12-09T02:23:00Z</dcterms:created>
  <dcterms:modified xsi:type="dcterms:W3CDTF">2019-12-10T06:57:00Z</dcterms:modified>
</cp:coreProperties>
</file>