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4F" w:rsidRPr="0045054F" w:rsidRDefault="0045054F" w:rsidP="004505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054F">
        <w:rPr>
          <w:rFonts w:ascii="Times New Roman" w:eastAsia="Times New Roman" w:hAnsi="Times New Roman" w:cs="Times New Roman"/>
          <w:b/>
          <w:sz w:val="28"/>
          <w:szCs w:val="28"/>
          <w:lang w:eastAsia="ru-RU"/>
        </w:rPr>
        <w:t>АДМИНИСТРАЦИЯ</w:t>
      </w:r>
    </w:p>
    <w:p w:rsidR="0045054F" w:rsidRPr="0045054F" w:rsidRDefault="0045054F" w:rsidP="004505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054F">
        <w:rPr>
          <w:rFonts w:ascii="Times New Roman" w:eastAsia="Times New Roman" w:hAnsi="Times New Roman" w:cs="Times New Roman"/>
          <w:b/>
          <w:sz w:val="28"/>
          <w:szCs w:val="28"/>
          <w:lang w:eastAsia="ru-RU"/>
        </w:rPr>
        <w:t>ПОСЬЕТСКОГО ГОРОДСКОГО ПОСЕЛЕНИЯ</w:t>
      </w:r>
    </w:p>
    <w:p w:rsidR="0045054F" w:rsidRPr="0045054F" w:rsidRDefault="0045054F" w:rsidP="004505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054F">
        <w:rPr>
          <w:rFonts w:ascii="Times New Roman" w:eastAsia="Times New Roman" w:hAnsi="Times New Roman" w:cs="Times New Roman"/>
          <w:b/>
          <w:sz w:val="28"/>
          <w:szCs w:val="28"/>
          <w:lang w:eastAsia="ru-RU"/>
        </w:rPr>
        <w:t>ХАСАНСКОГО МУНИЦИПАЛЬНОГО РАЙОНА</w:t>
      </w:r>
    </w:p>
    <w:p w:rsidR="0045054F" w:rsidRPr="0045054F" w:rsidRDefault="0045054F" w:rsidP="00450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54F">
        <w:rPr>
          <w:rFonts w:ascii="Times New Roman" w:eastAsia="Times New Roman" w:hAnsi="Times New Roman" w:cs="Times New Roman"/>
          <w:b/>
          <w:sz w:val="28"/>
          <w:szCs w:val="28"/>
          <w:lang w:eastAsia="ru-RU"/>
        </w:rPr>
        <w:t>ПРИМОРСКОГО КРАЯ</w:t>
      </w:r>
      <w:r w:rsidRPr="0045054F">
        <w:rPr>
          <w:rFonts w:ascii="Arial" w:eastAsia="Times New Roman" w:hAnsi="Arial" w:cs="Arial"/>
          <w:b/>
          <w:szCs w:val="16"/>
          <w:lang w:eastAsia="ru-RU"/>
        </w:rPr>
        <w:t xml:space="preserve"> </w:t>
      </w:r>
      <w:r w:rsidRPr="0045054F">
        <w:rPr>
          <w:rFonts w:ascii="Arial" w:eastAsia="Times New Roman" w:hAnsi="Arial" w:cs="Arial"/>
          <w:b/>
          <w:sz w:val="16"/>
          <w:szCs w:val="16"/>
          <w:lang w:eastAsia="ru-RU"/>
        </w:rPr>
        <w:t xml:space="preserve">      </w:t>
      </w:r>
    </w:p>
    <w:p w:rsidR="0045054F" w:rsidRPr="0045054F" w:rsidRDefault="0045054F" w:rsidP="004505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5054F">
        <w:rPr>
          <w:rFonts w:ascii="Times New Roman" w:eastAsia="Times New Roman" w:hAnsi="Times New Roman" w:cs="Times New Roman"/>
          <w:sz w:val="20"/>
          <w:szCs w:val="20"/>
          <w:lang w:val="uk-UA" w:eastAsia="ru-RU"/>
        </w:rPr>
        <w:t xml:space="preserve">                              </w:t>
      </w:r>
      <w:r w:rsidRPr="0045054F">
        <w:rPr>
          <w:rFonts w:ascii="Times New Roman" w:eastAsia="Times New Roman" w:hAnsi="Times New Roman" w:cs="Times New Roman"/>
          <w:sz w:val="20"/>
          <w:szCs w:val="20"/>
          <w:lang w:eastAsia="ru-RU"/>
        </w:rPr>
        <w:t xml:space="preserve">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38"/>
      </w:tblGrid>
      <w:tr w:rsidR="0045054F" w:rsidRPr="0045054F" w:rsidTr="000A51EE">
        <w:trPr>
          <w:trHeight w:val="1367"/>
        </w:trPr>
        <w:tc>
          <w:tcPr>
            <w:tcW w:w="10031" w:type="dxa"/>
            <w:tcBorders>
              <w:left w:val="nil"/>
              <w:bottom w:val="nil"/>
              <w:right w:val="nil"/>
            </w:tcBorders>
          </w:tcPr>
          <w:p w:rsidR="0045054F" w:rsidRPr="0045054F" w:rsidRDefault="0045054F" w:rsidP="0045054F">
            <w:pPr>
              <w:suppressAutoHyphens/>
              <w:spacing w:after="0" w:line="240" w:lineRule="auto"/>
              <w:ind w:left="360" w:right="-6"/>
              <w:rPr>
                <w:rFonts w:ascii="Times New Roman" w:eastAsia="Times New Roman" w:hAnsi="Times New Roman" w:cs="Times New Roman"/>
                <w:b/>
                <w:sz w:val="28"/>
                <w:szCs w:val="28"/>
                <w:lang w:eastAsia="zh-CN"/>
              </w:rPr>
            </w:pPr>
            <w:r w:rsidRPr="0045054F">
              <w:rPr>
                <w:rFonts w:ascii="Times New Roman" w:eastAsia="Times New Roman" w:hAnsi="Times New Roman" w:cs="Times New Roman"/>
                <w:sz w:val="20"/>
                <w:szCs w:val="20"/>
                <w:lang w:val="uk-UA" w:eastAsia="zh-CN"/>
              </w:rPr>
              <w:t xml:space="preserve">                          </w:t>
            </w:r>
            <w:r w:rsidRPr="0045054F">
              <w:rPr>
                <w:rFonts w:ascii="Times New Roman" w:eastAsia="Times New Roman" w:hAnsi="Times New Roman" w:cs="Times New Roman"/>
                <w:sz w:val="20"/>
                <w:szCs w:val="20"/>
                <w:lang w:eastAsia="zh-CN"/>
              </w:rPr>
              <w:t xml:space="preserve">                      </w:t>
            </w:r>
            <w:r w:rsidRPr="0045054F">
              <w:rPr>
                <w:rFonts w:ascii="Times New Roman" w:eastAsia="Times New Roman" w:hAnsi="Times New Roman" w:cs="Times New Roman"/>
                <w:sz w:val="24"/>
                <w:szCs w:val="24"/>
                <w:lang w:val="uk-UA" w:eastAsia="zh-CN"/>
              </w:rPr>
              <w:t xml:space="preserve">                  </w:t>
            </w:r>
            <w:r w:rsidRPr="0045054F">
              <w:rPr>
                <w:rFonts w:ascii="Times New Roman" w:eastAsia="Times New Roman" w:hAnsi="Times New Roman" w:cs="Times New Roman"/>
                <w:sz w:val="24"/>
                <w:szCs w:val="24"/>
                <w:lang w:eastAsia="zh-CN"/>
              </w:rPr>
              <w:t xml:space="preserve">          </w:t>
            </w:r>
            <w:r w:rsidRPr="0045054F">
              <w:rPr>
                <w:rFonts w:ascii="Times New Roman" w:eastAsia="Times New Roman" w:hAnsi="Times New Roman" w:cs="Times New Roman"/>
                <w:sz w:val="24"/>
                <w:szCs w:val="24"/>
                <w:lang w:val="uk-UA" w:eastAsia="zh-CN"/>
              </w:rPr>
              <w:t xml:space="preserve">                               </w:t>
            </w:r>
            <w:r w:rsidRPr="0045054F">
              <w:rPr>
                <w:rFonts w:ascii="Times New Roman" w:eastAsia="Times New Roman" w:hAnsi="Times New Roman" w:cs="Times New Roman"/>
                <w:b/>
                <w:sz w:val="28"/>
                <w:szCs w:val="28"/>
                <w:lang w:eastAsia="zh-CN"/>
              </w:rPr>
              <w:t xml:space="preserve">                                    </w:t>
            </w:r>
          </w:p>
          <w:p w:rsidR="0045054F" w:rsidRPr="0045054F" w:rsidRDefault="0045054F" w:rsidP="0045054F">
            <w:pPr>
              <w:suppressAutoHyphens/>
              <w:spacing w:after="0" w:line="240" w:lineRule="auto"/>
              <w:ind w:left="360" w:right="-6"/>
              <w:jc w:val="center"/>
              <w:rPr>
                <w:rFonts w:ascii="Times New Roman" w:eastAsia="Times New Roman" w:hAnsi="Times New Roman" w:cs="Times New Roman"/>
                <w:b/>
                <w:sz w:val="28"/>
                <w:szCs w:val="28"/>
                <w:lang w:eastAsia="zh-CN"/>
              </w:rPr>
            </w:pPr>
            <w:r w:rsidRPr="0045054F">
              <w:rPr>
                <w:rFonts w:ascii="Times New Roman" w:eastAsia="Times New Roman" w:hAnsi="Times New Roman" w:cs="Times New Roman"/>
                <w:b/>
                <w:sz w:val="28"/>
                <w:szCs w:val="28"/>
                <w:lang w:eastAsia="zh-CN"/>
              </w:rPr>
              <w:t>ПОСТАНОВЛЕНИЕ</w:t>
            </w:r>
          </w:p>
          <w:p w:rsidR="0045054F" w:rsidRPr="0045054F" w:rsidRDefault="0045054F" w:rsidP="0045054F">
            <w:pPr>
              <w:suppressAutoHyphens/>
              <w:spacing w:after="0" w:line="240" w:lineRule="auto"/>
              <w:ind w:left="360" w:right="-6"/>
              <w:jc w:val="center"/>
              <w:rPr>
                <w:rFonts w:ascii="Times New Roman" w:eastAsia="Times New Roman" w:hAnsi="Times New Roman" w:cs="Times New Roman"/>
                <w:sz w:val="24"/>
                <w:szCs w:val="24"/>
                <w:lang w:val="uk-UA" w:eastAsia="zh-CN"/>
              </w:rPr>
            </w:pPr>
            <w:r w:rsidRPr="0045054F">
              <w:rPr>
                <w:rFonts w:ascii="Times New Roman" w:eastAsia="Times New Roman" w:hAnsi="Times New Roman" w:cs="Times New Roman"/>
                <w:sz w:val="28"/>
                <w:szCs w:val="28"/>
                <w:lang w:eastAsia="zh-CN"/>
              </w:rPr>
              <w:t>пгт. Посьет</w:t>
            </w:r>
          </w:p>
          <w:p w:rsidR="0045054F" w:rsidRPr="0045054F" w:rsidRDefault="0045054F" w:rsidP="0045054F">
            <w:pPr>
              <w:suppressAutoHyphens/>
              <w:spacing w:after="0" w:line="240" w:lineRule="auto"/>
              <w:ind w:right="-6"/>
              <w:rPr>
                <w:rFonts w:ascii="Times New Roman" w:eastAsia="Times New Roman" w:hAnsi="Times New Roman" w:cs="Times New Roman"/>
                <w:sz w:val="24"/>
                <w:szCs w:val="24"/>
                <w:lang w:val="uk-UA" w:eastAsia="zh-CN"/>
              </w:rPr>
            </w:pPr>
          </w:p>
          <w:p w:rsidR="0045054F" w:rsidRPr="0045054F" w:rsidRDefault="0045054F" w:rsidP="00B22387">
            <w:pPr>
              <w:suppressAutoHyphens/>
              <w:spacing w:after="0" w:line="240" w:lineRule="auto"/>
              <w:ind w:right="-6"/>
              <w:rPr>
                <w:rFonts w:ascii="Times New Roman" w:eastAsia="Times New Roman" w:hAnsi="Times New Roman" w:cs="Times New Roman"/>
                <w:lang w:eastAsia="ru-RU"/>
              </w:rPr>
            </w:pPr>
            <w:r w:rsidRPr="0045054F">
              <w:rPr>
                <w:rFonts w:ascii="Times New Roman" w:eastAsia="Times New Roman" w:hAnsi="Times New Roman" w:cs="Times New Roman"/>
                <w:sz w:val="24"/>
                <w:szCs w:val="24"/>
                <w:lang w:eastAsia="zh-CN"/>
              </w:rPr>
              <w:t xml:space="preserve"> от </w:t>
            </w:r>
            <w:r>
              <w:rPr>
                <w:rFonts w:ascii="Times New Roman" w:eastAsia="Times New Roman" w:hAnsi="Times New Roman" w:cs="Times New Roman"/>
                <w:sz w:val="24"/>
                <w:szCs w:val="24"/>
                <w:lang w:eastAsia="zh-CN"/>
              </w:rPr>
              <w:t>«0</w:t>
            </w:r>
            <w:r w:rsidR="00B22387">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декабря</w:t>
            </w:r>
            <w:r w:rsidRPr="0045054F">
              <w:rPr>
                <w:rFonts w:ascii="Times New Roman" w:eastAsia="Times New Roman" w:hAnsi="Times New Roman" w:cs="Times New Roman"/>
                <w:sz w:val="24"/>
                <w:szCs w:val="24"/>
                <w:lang w:eastAsia="zh-CN"/>
              </w:rPr>
              <w:t xml:space="preserve"> 2021 года                                                                       </w:t>
            </w:r>
            <w:r w:rsidR="00206010">
              <w:rPr>
                <w:rFonts w:ascii="Times New Roman" w:eastAsia="Times New Roman" w:hAnsi="Times New Roman" w:cs="Times New Roman"/>
                <w:sz w:val="24"/>
                <w:szCs w:val="24"/>
                <w:lang w:eastAsia="zh-CN"/>
              </w:rPr>
              <w:t xml:space="preserve">                            </w:t>
            </w:r>
            <w:r w:rsidRPr="0045054F">
              <w:rPr>
                <w:rFonts w:ascii="Times New Roman" w:eastAsia="Times New Roman" w:hAnsi="Times New Roman" w:cs="Times New Roman"/>
                <w:sz w:val="24"/>
                <w:szCs w:val="24"/>
                <w:lang w:eastAsia="zh-CN"/>
              </w:rPr>
              <w:t xml:space="preserve"> № </w:t>
            </w:r>
            <w:r w:rsidR="00B22387">
              <w:rPr>
                <w:rFonts w:ascii="Times New Roman" w:eastAsia="Times New Roman" w:hAnsi="Times New Roman" w:cs="Times New Roman"/>
                <w:sz w:val="24"/>
                <w:szCs w:val="24"/>
                <w:lang w:eastAsia="zh-CN"/>
              </w:rPr>
              <w:t>158</w:t>
            </w:r>
            <w:r w:rsidRPr="0045054F">
              <w:rPr>
                <w:rFonts w:ascii="Times New Roman" w:eastAsia="Times New Roman" w:hAnsi="Times New Roman" w:cs="Times New Roman"/>
                <w:lang w:eastAsia="ru-RU"/>
              </w:rPr>
              <w:t xml:space="preserve">                                                                                                 </w:t>
            </w:r>
            <w:r w:rsidRPr="0045054F">
              <w:rPr>
                <w:rFonts w:ascii="Times New Roman" w:eastAsia="Times New Roman" w:hAnsi="Times New Roman" w:cs="Times New Roman"/>
                <w:lang w:eastAsia="ru-RU"/>
              </w:rPr>
              <w:tab/>
            </w:r>
          </w:p>
        </w:tc>
      </w:tr>
    </w:tbl>
    <w:p w:rsidR="0045054F" w:rsidRPr="0045054F" w:rsidRDefault="0045054F" w:rsidP="0045054F">
      <w:pPr>
        <w:suppressAutoHyphens/>
        <w:autoSpaceDE w:val="0"/>
        <w:spacing w:after="0" w:line="240" w:lineRule="auto"/>
        <w:rPr>
          <w:rFonts w:ascii="Times New Roman" w:eastAsia="Times New Roman" w:hAnsi="Times New Roman" w:cs="Times New Roman"/>
          <w:b/>
          <w:bCs/>
          <w:sz w:val="28"/>
          <w:szCs w:val="28"/>
          <w:lang w:eastAsia="zh-CN"/>
        </w:rPr>
      </w:pPr>
    </w:p>
    <w:p w:rsidR="0045054F" w:rsidRDefault="0045054F" w:rsidP="0045054F">
      <w:pPr>
        <w:suppressAutoHyphens/>
        <w:spacing w:after="0" w:line="240" w:lineRule="auto"/>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О порядке учета бюджетных и денежных обязательств</w:t>
      </w:r>
    </w:p>
    <w:p w:rsidR="008873E0" w:rsidRPr="00A10A44" w:rsidRDefault="0045054F" w:rsidP="008873E0">
      <w:pPr>
        <w:suppressAutoHyphens/>
        <w:spacing w:after="0" w:line="240" w:lineRule="auto"/>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получателей средств бюджета</w:t>
      </w:r>
      <w:r>
        <w:rPr>
          <w:rFonts w:ascii="Times New Roman" w:eastAsia="Times New Roman" w:hAnsi="Times New Roman" w:cs="Times New Roman"/>
          <w:sz w:val="24"/>
          <w:szCs w:val="24"/>
          <w:lang w:eastAsia="ru-RU"/>
        </w:rPr>
        <w:t xml:space="preserve"> </w:t>
      </w:r>
      <w:r w:rsidR="008873E0">
        <w:rPr>
          <w:rFonts w:ascii="Times New Roman" w:eastAsia="Times New Roman" w:hAnsi="Times New Roman" w:cs="Times New Roman"/>
          <w:sz w:val="24"/>
          <w:szCs w:val="24"/>
          <w:lang w:eastAsia="ru-RU"/>
        </w:rPr>
        <w:t>Посьетского городского</w:t>
      </w:r>
    </w:p>
    <w:p w:rsidR="008873E0" w:rsidRDefault="008873E0" w:rsidP="0045054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Хасанского муниципального района Приморского края,</w:t>
      </w:r>
    </w:p>
    <w:p w:rsidR="0045054F" w:rsidRDefault="008873E0" w:rsidP="0045054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5054F" w:rsidRPr="00A10A44">
        <w:rPr>
          <w:rFonts w:ascii="Times New Roman" w:eastAsia="Times New Roman" w:hAnsi="Times New Roman" w:cs="Times New Roman"/>
          <w:sz w:val="24"/>
          <w:szCs w:val="24"/>
          <w:lang w:eastAsia="ru-RU"/>
        </w:rPr>
        <w:t>правлением Федерального казначейства по</w:t>
      </w:r>
      <w:r w:rsidR="0045054F">
        <w:rPr>
          <w:rFonts w:ascii="Times New Roman" w:eastAsia="Times New Roman" w:hAnsi="Times New Roman" w:cs="Times New Roman"/>
          <w:sz w:val="24"/>
          <w:szCs w:val="24"/>
          <w:lang w:eastAsia="ru-RU"/>
        </w:rPr>
        <w:t xml:space="preserve"> </w:t>
      </w:r>
      <w:r w:rsidR="0045054F" w:rsidRPr="00A10A44">
        <w:rPr>
          <w:rFonts w:ascii="Times New Roman" w:eastAsia="Times New Roman" w:hAnsi="Times New Roman" w:cs="Times New Roman"/>
          <w:sz w:val="24"/>
          <w:szCs w:val="24"/>
          <w:lang w:eastAsia="ru-RU"/>
        </w:rPr>
        <w:t>Приморскому</w:t>
      </w:r>
      <w:r w:rsidR="0045054F">
        <w:rPr>
          <w:rFonts w:ascii="Times New Roman" w:eastAsia="Times New Roman" w:hAnsi="Times New Roman" w:cs="Times New Roman"/>
          <w:sz w:val="24"/>
          <w:szCs w:val="24"/>
          <w:lang w:eastAsia="ru-RU"/>
        </w:rPr>
        <w:t xml:space="preserve"> </w:t>
      </w:r>
      <w:r w:rsidR="0045054F" w:rsidRPr="00A10A44">
        <w:rPr>
          <w:rFonts w:ascii="Times New Roman" w:eastAsia="Times New Roman" w:hAnsi="Times New Roman" w:cs="Times New Roman"/>
          <w:sz w:val="24"/>
          <w:szCs w:val="24"/>
          <w:lang w:eastAsia="ru-RU"/>
        </w:rPr>
        <w:t>краю</w:t>
      </w:r>
    </w:p>
    <w:p w:rsidR="00B22387" w:rsidRDefault="00A10A44" w:rsidP="000A51EE">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На основании Бюджетного кодекса Российской Федерации, Обращения администрации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в УФК по Приморскому краю «О передаче отдельных функций» от </w:t>
      </w:r>
      <w:r w:rsidR="0045054F">
        <w:rPr>
          <w:rFonts w:ascii="Times New Roman" w:eastAsia="Times New Roman" w:hAnsi="Times New Roman" w:cs="Times New Roman"/>
          <w:sz w:val="24"/>
          <w:szCs w:val="24"/>
          <w:lang w:eastAsia="ru-RU"/>
        </w:rPr>
        <w:t>25</w:t>
      </w:r>
      <w:r w:rsidRPr="0045054F">
        <w:rPr>
          <w:rFonts w:ascii="Times New Roman" w:eastAsia="Times New Roman" w:hAnsi="Times New Roman" w:cs="Times New Roman"/>
          <w:sz w:val="24"/>
          <w:szCs w:val="24"/>
          <w:lang w:eastAsia="ru-RU"/>
        </w:rPr>
        <w:t>.0</w:t>
      </w:r>
      <w:r w:rsidR="0045054F" w:rsidRPr="0045054F">
        <w:rPr>
          <w:rFonts w:ascii="Times New Roman" w:eastAsia="Times New Roman" w:hAnsi="Times New Roman" w:cs="Times New Roman"/>
          <w:sz w:val="24"/>
          <w:szCs w:val="24"/>
          <w:lang w:eastAsia="ru-RU"/>
        </w:rPr>
        <w:t>8</w:t>
      </w:r>
      <w:r w:rsidRPr="0045054F">
        <w:rPr>
          <w:rFonts w:ascii="Times New Roman" w:eastAsia="Times New Roman" w:hAnsi="Times New Roman" w:cs="Times New Roman"/>
          <w:sz w:val="24"/>
          <w:szCs w:val="24"/>
          <w:lang w:eastAsia="ru-RU"/>
        </w:rPr>
        <w:t xml:space="preserve">.2021 исх. № </w:t>
      </w:r>
      <w:r w:rsidR="0045054F">
        <w:rPr>
          <w:rFonts w:ascii="Times New Roman" w:eastAsia="Times New Roman" w:hAnsi="Times New Roman" w:cs="Times New Roman"/>
          <w:sz w:val="24"/>
          <w:szCs w:val="24"/>
          <w:lang w:eastAsia="ru-RU"/>
        </w:rPr>
        <w:t>763</w:t>
      </w:r>
      <w:r w:rsidRPr="00A10A44">
        <w:rPr>
          <w:rFonts w:ascii="Times New Roman" w:eastAsia="Times New Roman" w:hAnsi="Times New Roman" w:cs="Times New Roman"/>
          <w:sz w:val="24"/>
          <w:szCs w:val="24"/>
          <w:lang w:eastAsia="ru-RU"/>
        </w:rPr>
        <w:t>, письма УФК по Приморскому краю</w:t>
      </w:r>
      <w:r w:rsidR="0045054F">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«О рассмотрении обращения»</w:t>
      </w:r>
      <w:r w:rsidR="008873E0">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от</w:t>
      </w:r>
      <w:r w:rsidR="008873E0">
        <w:rPr>
          <w:rFonts w:ascii="Times New Roman" w:eastAsia="Times New Roman" w:hAnsi="Times New Roman" w:cs="Times New Roman"/>
          <w:sz w:val="24"/>
          <w:szCs w:val="24"/>
          <w:lang w:eastAsia="ru-RU"/>
        </w:rPr>
        <w:t xml:space="preserve"> </w:t>
      </w:r>
      <w:r w:rsidR="00C751EC">
        <w:rPr>
          <w:rFonts w:ascii="Times New Roman" w:eastAsia="Times New Roman" w:hAnsi="Times New Roman" w:cs="Times New Roman"/>
          <w:sz w:val="24"/>
          <w:szCs w:val="24"/>
          <w:lang w:eastAsia="ru-RU"/>
        </w:rPr>
        <w:t>1</w:t>
      </w:r>
      <w:r w:rsidRPr="00A10A44">
        <w:rPr>
          <w:rFonts w:ascii="Times New Roman" w:eastAsia="Times New Roman" w:hAnsi="Times New Roman" w:cs="Times New Roman"/>
          <w:sz w:val="24"/>
          <w:szCs w:val="24"/>
          <w:lang w:eastAsia="ru-RU"/>
        </w:rPr>
        <w:t>0</w:t>
      </w:r>
      <w:r w:rsidR="00C751EC">
        <w:rPr>
          <w:rFonts w:ascii="Times New Roman" w:eastAsia="Times New Roman" w:hAnsi="Times New Roman" w:cs="Times New Roman"/>
          <w:sz w:val="24"/>
          <w:szCs w:val="24"/>
          <w:lang w:eastAsia="ru-RU"/>
        </w:rPr>
        <w:t>.09</w:t>
      </w:r>
      <w:r w:rsidRPr="00A10A44">
        <w:rPr>
          <w:rFonts w:ascii="Times New Roman" w:eastAsia="Times New Roman" w:hAnsi="Times New Roman" w:cs="Times New Roman"/>
          <w:sz w:val="24"/>
          <w:szCs w:val="24"/>
          <w:lang w:eastAsia="ru-RU"/>
        </w:rPr>
        <w:t>.2021</w:t>
      </w:r>
      <w:r w:rsidR="00D534E6">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исх.</w:t>
      </w:r>
      <w:r w:rsidR="008873E0">
        <w:rPr>
          <w:rFonts w:ascii="Times New Roman" w:eastAsia="Times New Roman" w:hAnsi="Times New Roman" w:cs="Times New Roman"/>
          <w:sz w:val="24"/>
          <w:szCs w:val="24"/>
          <w:lang w:eastAsia="ru-RU"/>
        </w:rPr>
        <w:t xml:space="preserve"> </w:t>
      </w:r>
      <w:r w:rsidR="00C751EC">
        <w:rPr>
          <w:rFonts w:ascii="Times New Roman" w:eastAsia="Times New Roman" w:hAnsi="Times New Roman" w:cs="Times New Roman"/>
          <w:sz w:val="24"/>
          <w:szCs w:val="24"/>
          <w:lang w:eastAsia="ru-RU"/>
        </w:rPr>
        <w:t>№20-07-43/07-8654</w:t>
      </w:r>
      <w:bookmarkStart w:id="0" w:name="_GoBack"/>
      <w:bookmarkEnd w:id="0"/>
      <w:r w:rsidR="008873E0">
        <w:rPr>
          <w:rFonts w:ascii="Times New Roman" w:eastAsia="Times New Roman" w:hAnsi="Times New Roman" w:cs="Times New Roman"/>
          <w:sz w:val="24"/>
          <w:szCs w:val="24"/>
          <w:lang w:eastAsia="ru-RU"/>
        </w:rPr>
        <w:t>, администрация Посьетского городского поселения</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r>
      <w:r w:rsidR="00ED27E9">
        <w:rPr>
          <w:rFonts w:ascii="Times New Roman" w:eastAsia="Times New Roman" w:hAnsi="Times New Roman" w:cs="Times New Roman"/>
          <w:sz w:val="24"/>
          <w:szCs w:val="24"/>
          <w:lang w:eastAsia="ru-RU"/>
        </w:rPr>
        <w:t>ПОСТАНОВЛ</w:t>
      </w:r>
      <w:r w:rsidR="008873E0">
        <w:rPr>
          <w:rFonts w:ascii="Times New Roman" w:eastAsia="Times New Roman" w:hAnsi="Times New Roman" w:cs="Times New Roman"/>
          <w:sz w:val="24"/>
          <w:szCs w:val="24"/>
          <w:lang w:eastAsia="ru-RU"/>
        </w:rPr>
        <w:t>ЯЕТ</w:t>
      </w:r>
      <w:r w:rsidRPr="00A10A44">
        <w:rPr>
          <w:rFonts w:ascii="Times New Roman" w:eastAsia="Times New Roman" w:hAnsi="Times New Roman" w:cs="Times New Roman"/>
          <w:sz w:val="24"/>
          <w:szCs w:val="24"/>
          <w:lang w:eastAsia="ru-RU"/>
        </w:rPr>
        <w:t>:</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r>
      <w:r w:rsidR="00A20EAD">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 xml:space="preserve">1. Утвердить Порядок учета бюджетных и денежных обязательств получателей средств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Управлением Федерального казначействам по </w:t>
      </w:r>
    </w:p>
    <w:p w:rsidR="000A51EE" w:rsidRDefault="00B22387" w:rsidP="000A51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Приморскому краю (</w:t>
      </w:r>
      <w:r w:rsidR="00A10A44" w:rsidRPr="00A10A44">
        <w:rPr>
          <w:rFonts w:ascii="Times New Roman" w:eastAsia="Times New Roman" w:hAnsi="Times New Roman" w:cs="Times New Roman"/>
          <w:sz w:val="24"/>
          <w:szCs w:val="24"/>
          <w:lang w:eastAsia="ru-RU"/>
        </w:rPr>
        <w:t>прилагается).</w:t>
      </w:r>
    </w:p>
    <w:p w:rsidR="000A51EE" w:rsidRDefault="00A20EAD" w:rsidP="000A51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2. Установить, что бюджетные и денежные обязательства подлежат учету Управлением Федерального казначействам по Приморскому краю в соответствии с Порядком, утвержденным</w:t>
      </w:r>
      <w:r w:rsidR="00B22387">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настоящим</w:t>
      </w:r>
      <w:r w:rsidR="00B22387">
        <w:rPr>
          <w:rFonts w:ascii="Times New Roman" w:eastAsia="Times New Roman" w:hAnsi="Times New Roman" w:cs="Times New Roman"/>
          <w:sz w:val="24"/>
          <w:szCs w:val="24"/>
          <w:lang w:eastAsia="ru-RU"/>
        </w:rPr>
        <w:t xml:space="preserve"> </w:t>
      </w:r>
      <w:r w:rsidR="00ED27E9">
        <w:rPr>
          <w:rFonts w:ascii="Times New Roman" w:eastAsia="Times New Roman" w:hAnsi="Times New Roman" w:cs="Times New Roman"/>
          <w:sz w:val="24"/>
          <w:szCs w:val="24"/>
          <w:lang w:eastAsia="ru-RU"/>
        </w:rPr>
        <w:t>постановлением</w:t>
      </w:r>
      <w:r w:rsidR="00A10A44" w:rsidRPr="00A10A44">
        <w:rPr>
          <w:rFonts w:ascii="Times New Roman" w:eastAsia="Times New Roman" w:hAnsi="Times New Roman" w:cs="Times New Roman"/>
          <w:sz w:val="24"/>
          <w:szCs w:val="24"/>
          <w:lang w:eastAsia="ru-RU"/>
        </w:rPr>
        <w:t>.</w:t>
      </w:r>
    </w:p>
    <w:p w:rsidR="005D3DB6" w:rsidRDefault="00A20EAD" w:rsidP="000A51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Специалисту администрации</w:t>
      </w:r>
      <w:r w:rsidR="00B223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51EE">
        <w:rPr>
          <w:rFonts w:ascii="Times New Roman" w:eastAsia="Times New Roman" w:hAnsi="Times New Roman" w:cs="Times New Roman"/>
          <w:sz w:val="24"/>
          <w:szCs w:val="24"/>
          <w:lang w:eastAsia="ru-RU"/>
        </w:rPr>
        <w:t xml:space="preserve">осуществляющему </w:t>
      </w:r>
      <w:r w:rsidR="000A51EE" w:rsidRPr="00A10A44">
        <w:rPr>
          <w:rFonts w:ascii="Times New Roman" w:eastAsia="Times New Roman" w:hAnsi="Times New Roman" w:cs="Times New Roman"/>
          <w:sz w:val="24"/>
          <w:szCs w:val="24"/>
          <w:lang w:eastAsia="ru-RU"/>
        </w:rPr>
        <w:t>платежи</w:t>
      </w:r>
      <w:r w:rsidR="00A10A44" w:rsidRPr="00A10A44">
        <w:rPr>
          <w:rFonts w:ascii="Times New Roman" w:eastAsia="Times New Roman" w:hAnsi="Times New Roman" w:cs="Times New Roman"/>
          <w:sz w:val="24"/>
          <w:szCs w:val="24"/>
          <w:lang w:eastAsia="ru-RU"/>
        </w:rPr>
        <w:t xml:space="preserve"> и операци</w:t>
      </w:r>
      <w:r>
        <w:rPr>
          <w:rFonts w:ascii="Times New Roman" w:eastAsia="Times New Roman" w:hAnsi="Times New Roman" w:cs="Times New Roman"/>
          <w:sz w:val="24"/>
          <w:szCs w:val="24"/>
          <w:lang w:eastAsia="ru-RU"/>
        </w:rPr>
        <w:t>и</w:t>
      </w:r>
      <w:r w:rsidR="00A10A44" w:rsidRPr="00A10A44">
        <w:rPr>
          <w:rFonts w:ascii="Times New Roman" w:eastAsia="Times New Roman" w:hAnsi="Times New Roman" w:cs="Times New Roman"/>
          <w:sz w:val="24"/>
          <w:szCs w:val="24"/>
          <w:lang w:eastAsia="ru-RU"/>
        </w:rPr>
        <w:t xml:space="preserve"> по лицевым счетам</w:t>
      </w:r>
      <w:r>
        <w:rPr>
          <w:rFonts w:ascii="Times New Roman" w:eastAsia="Times New Roman" w:hAnsi="Times New Roman" w:cs="Times New Roman"/>
          <w:sz w:val="24"/>
          <w:szCs w:val="24"/>
          <w:lang w:eastAsia="ru-RU"/>
        </w:rPr>
        <w:t xml:space="preserve"> получателей бюджетных средств</w:t>
      </w:r>
      <w:r w:rsidR="00B223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довести настоящ</w:t>
      </w:r>
      <w:r w:rsidR="00ED27E9">
        <w:rPr>
          <w:rFonts w:ascii="Times New Roman" w:eastAsia="Times New Roman" w:hAnsi="Times New Roman" w:cs="Times New Roman"/>
          <w:sz w:val="24"/>
          <w:szCs w:val="24"/>
          <w:lang w:eastAsia="ru-RU"/>
        </w:rPr>
        <w:t>ее</w:t>
      </w:r>
      <w:r w:rsidR="00A10A44" w:rsidRPr="00A10A44">
        <w:rPr>
          <w:rFonts w:ascii="Times New Roman" w:eastAsia="Times New Roman" w:hAnsi="Times New Roman" w:cs="Times New Roman"/>
          <w:sz w:val="24"/>
          <w:szCs w:val="24"/>
          <w:lang w:eastAsia="ru-RU"/>
        </w:rPr>
        <w:t xml:space="preserve"> </w:t>
      </w:r>
      <w:r w:rsidR="00ED27E9">
        <w:rPr>
          <w:rFonts w:ascii="Times New Roman" w:eastAsia="Times New Roman" w:hAnsi="Times New Roman" w:cs="Times New Roman"/>
          <w:sz w:val="24"/>
          <w:szCs w:val="24"/>
          <w:lang w:eastAsia="ru-RU"/>
        </w:rPr>
        <w:t>постановление</w:t>
      </w:r>
      <w:r w:rsidR="00A10A44" w:rsidRPr="00A10A44">
        <w:rPr>
          <w:rFonts w:ascii="Times New Roman" w:eastAsia="Times New Roman" w:hAnsi="Times New Roman" w:cs="Times New Roman"/>
          <w:sz w:val="24"/>
          <w:szCs w:val="24"/>
          <w:lang w:eastAsia="ru-RU"/>
        </w:rPr>
        <w:t xml:space="preserve"> до сведения получателей средств бюджета </w:t>
      </w:r>
      <w:r w:rsidR="0045054F">
        <w:rPr>
          <w:rFonts w:ascii="Times New Roman" w:eastAsia="Times New Roman" w:hAnsi="Times New Roman" w:cs="Times New Roman"/>
          <w:sz w:val="24"/>
          <w:szCs w:val="24"/>
          <w:lang w:eastAsia="ru-RU"/>
        </w:rPr>
        <w:t>Посьетского городского поселения</w:t>
      </w:r>
      <w:r w:rsidR="000A51EE">
        <w:rPr>
          <w:rFonts w:ascii="Times New Roman" w:eastAsia="Times New Roman" w:hAnsi="Times New Roman" w:cs="Times New Roman"/>
          <w:sz w:val="24"/>
          <w:szCs w:val="24"/>
          <w:lang w:eastAsia="ru-RU"/>
        </w:rPr>
        <w:t>.</w:t>
      </w:r>
    </w:p>
    <w:p w:rsidR="000A51EE" w:rsidRDefault="005D3DB6" w:rsidP="000A51EE">
      <w:pPr>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4</w:t>
      </w:r>
      <w:r w:rsidRPr="005D3DB6">
        <w:rPr>
          <w:rFonts w:ascii="Times New Roman" w:eastAsia="Times New Roman" w:hAnsi="Times New Roman" w:cs="Times New Roman"/>
          <w:sz w:val="24"/>
          <w:szCs w:val="24"/>
          <w:lang w:eastAsia="ru-RU"/>
        </w:rPr>
        <w:t>.</w:t>
      </w:r>
      <w:r w:rsidRPr="005D3DB6">
        <w:rPr>
          <w:rFonts w:ascii="Times New Roman" w:eastAsia="Times New Roman" w:hAnsi="Times New Roman" w:cs="Times New Roman"/>
          <w:sz w:val="24"/>
          <w:szCs w:val="24"/>
          <w:lang w:eastAsia="ru-RU"/>
        </w:rPr>
        <w:tab/>
        <w:t xml:space="preserve">Настоящее постановление разместить на официальном сайте Посьетского городского поселения: </w:t>
      </w:r>
      <w:r w:rsidR="000A51EE" w:rsidRPr="005D3DB6">
        <w:rPr>
          <w:rFonts w:ascii="Times New Roman" w:eastAsia="Times New Roman" w:hAnsi="Times New Roman" w:cs="Times New Roman"/>
          <w:sz w:val="24"/>
          <w:szCs w:val="24"/>
          <w:lang w:eastAsia="ru-RU"/>
        </w:rPr>
        <w:t xml:space="preserve">http://posetskoe-poselenie.narod.ru/ </w:t>
      </w:r>
      <w:r w:rsidR="000A51EE">
        <w:rPr>
          <w:rFonts w:ascii="Times New Roman" w:eastAsia="Times New Roman" w:hAnsi="Times New Roman" w:cs="Times New Roman"/>
          <w:sz w:val="24"/>
          <w:szCs w:val="24"/>
          <w:lang w:eastAsia="ru-RU"/>
        </w:rPr>
        <w:t>в</w:t>
      </w:r>
      <w:r w:rsidRPr="005D3DB6">
        <w:rPr>
          <w:rFonts w:ascii="Times New Roman" w:eastAsia="Times New Roman" w:hAnsi="Times New Roman" w:cs="Times New Roman"/>
          <w:sz w:val="24"/>
          <w:szCs w:val="24"/>
          <w:lang w:eastAsia="ru-RU"/>
        </w:rPr>
        <w:t xml:space="preserve"> информационно-телекоммуникационной сети «Интернет», обнародовать на информационных стендах в администрации Посьетского городского поселения.</w:t>
      </w:r>
      <w:r w:rsidR="00A6601F">
        <w:rPr>
          <w:rFonts w:ascii="Times New Roman" w:hAnsi="Times New Roman" w:cs="Times New Roman"/>
          <w:sz w:val="24"/>
          <w:szCs w:val="24"/>
          <w:lang w:eastAsia="ar-SA"/>
        </w:rPr>
        <w:t xml:space="preserve"> </w:t>
      </w:r>
    </w:p>
    <w:p w:rsidR="009B6FF4" w:rsidRDefault="00A20EAD" w:rsidP="000A51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DB6">
        <w:rPr>
          <w:rFonts w:ascii="Times New Roman" w:eastAsia="Times New Roman" w:hAnsi="Times New Roman" w:cs="Times New Roman"/>
          <w:sz w:val="24"/>
          <w:szCs w:val="24"/>
          <w:lang w:eastAsia="ru-RU"/>
        </w:rPr>
        <w:t>5</w:t>
      </w:r>
      <w:r w:rsidR="00A10A44" w:rsidRPr="00A10A44">
        <w:rPr>
          <w:rFonts w:ascii="Times New Roman" w:eastAsia="Times New Roman" w:hAnsi="Times New Roman" w:cs="Times New Roman"/>
          <w:sz w:val="24"/>
          <w:szCs w:val="24"/>
          <w:lang w:eastAsia="ru-RU"/>
        </w:rPr>
        <w:t>.Настоящ</w:t>
      </w:r>
      <w:r w:rsidR="000A51EE">
        <w:rPr>
          <w:rFonts w:ascii="Times New Roman" w:eastAsia="Times New Roman" w:hAnsi="Times New Roman" w:cs="Times New Roman"/>
          <w:sz w:val="24"/>
          <w:szCs w:val="24"/>
          <w:lang w:eastAsia="ru-RU"/>
        </w:rPr>
        <w:t>ее</w:t>
      </w:r>
      <w:r w:rsidR="00A10A44" w:rsidRPr="00A10A44">
        <w:rPr>
          <w:rFonts w:ascii="Times New Roman" w:eastAsia="Times New Roman" w:hAnsi="Times New Roman" w:cs="Times New Roman"/>
          <w:sz w:val="24"/>
          <w:szCs w:val="24"/>
          <w:lang w:eastAsia="ru-RU"/>
        </w:rPr>
        <w:t xml:space="preserve"> </w:t>
      </w:r>
      <w:r w:rsidR="00ED27E9">
        <w:rPr>
          <w:rFonts w:ascii="Times New Roman" w:eastAsia="Times New Roman" w:hAnsi="Times New Roman" w:cs="Times New Roman"/>
          <w:sz w:val="24"/>
          <w:szCs w:val="24"/>
          <w:lang w:eastAsia="ru-RU"/>
        </w:rPr>
        <w:t>постановление</w:t>
      </w:r>
      <w:r w:rsidR="00A10A44" w:rsidRPr="00A10A44">
        <w:rPr>
          <w:rFonts w:ascii="Times New Roman" w:eastAsia="Times New Roman" w:hAnsi="Times New Roman" w:cs="Times New Roman"/>
          <w:sz w:val="24"/>
          <w:szCs w:val="24"/>
          <w:lang w:eastAsia="ru-RU"/>
        </w:rPr>
        <w:t xml:space="preserve"> вступает в силу с 1 января 2022 года.</w:t>
      </w:r>
      <w:r w:rsidR="00A10A44" w:rsidRPr="00A10A4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5D3DB6">
        <w:rPr>
          <w:rFonts w:ascii="Times New Roman" w:eastAsia="Times New Roman" w:hAnsi="Times New Roman" w:cs="Times New Roman"/>
          <w:sz w:val="24"/>
          <w:szCs w:val="24"/>
          <w:lang w:eastAsia="ru-RU"/>
        </w:rPr>
        <w:t>6</w:t>
      </w:r>
      <w:r w:rsidR="00A10A44" w:rsidRPr="00A10A44">
        <w:rPr>
          <w:rFonts w:ascii="Times New Roman" w:eastAsia="Times New Roman" w:hAnsi="Times New Roman" w:cs="Times New Roman"/>
          <w:sz w:val="24"/>
          <w:szCs w:val="24"/>
          <w:lang w:eastAsia="ru-RU"/>
        </w:rPr>
        <w:t xml:space="preserve">. Контроль за исполнением настоящего </w:t>
      </w:r>
      <w:r w:rsidR="00ED27E9">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00A10A44" w:rsidRPr="00A10A44">
        <w:rPr>
          <w:rFonts w:ascii="Times New Roman" w:eastAsia="Times New Roman" w:hAnsi="Times New Roman" w:cs="Times New Roman"/>
          <w:sz w:val="24"/>
          <w:szCs w:val="24"/>
          <w:lang w:eastAsia="ru-RU"/>
        </w:rPr>
        <w:t xml:space="preserve"> оставляю за собой.</w:t>
      </w:r>
    </w:p>
    <w:p w:rsidR="009B6FF4" w:rsidRDefault="009B6FF4" w:rsidP="0045054F">
      <w:pPr>
        <w:spacing w:before="100" w:beforeAutospacing="1" w:after="240" w:line="240" w:lineRule="auto"/>
        <w:jc w:val="both"/>
        <w:rPr>
          <w:rFonts w:ascii="Times New Roman" w:eastAsia="Times New Roman" w:hAnsi="Times New Roman" w:cs="Times New Roman"/>
          <w:sz w:val="24"/>
          <w:szCs w:val="24"/>
          <w:lang w:eastAsia="ru-RU"/>
        </w:rPr>
      </w:pPr>
    </w:p>
    <w:p w:rsidR="009B6FF4" w:rsidRDefault="009B6FF4" w:rsidP="0045054F">
      <w:pPr>
        <w:spacing w:before="100" w:beforeAutospacing="1" w:after="240" w:line="240" w:lineRule="auto"/>
        <w:jc w:val="both"/>
        <w:rPr>
          <w:rFonts w:ascii="Times New Roman" w:eastAsia="Times New Roman" w:hAnsi="Times New Roman" w:cs="Times New Roman"/>
          <w:sz w:val="24"/>
          <w:szCs w:val="24"/>
          <w:lang w:eastAsia="ru-RU"/>
        </w:rPr>
      </w:pPr>
    </w:p>
    <w:p w:rsidR="009B6FF4"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r>
      <w:r w:rsidR="009B6FF4">
        <w:rPr>
          <w:rFonts w:ascii="Times New Roman" w:eastAsia="Times New Roman" w:hAnsi="Times New Roman" w:cs="Times New Roman"/>
          <w:sz w:val="24"/>
          <w:szCs w:val="24"/>
          <w:lang w:eastAsia="ru-RU"/>
        </w:rPr>
        <w:t>Глава администрации</w:t>
      </w:r>
    </w:p>
    <w:p w:rsidR="00A10A44" w:rsidRDefault="009B6FF4" w:rsidP="005D3DB6">
      <w:pPr>
        <w:tabs>
          <w:tab w:val="left" w:pos="6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Посьетского городского поселения</w:t>
      </w:r>
      <w:r>
        <w:rPr>
          <w:rFonts w:ascii="Times New Roman" w:eastAsia="Times New Roman" w:hAnsi="Times New Roman" w:cs="Times New Roman"/>
          <w:sz w:val="24"/>
          <w:szCs w:val="24"/>
          <w:lang w:eastAsia="ru-RU"/>
        </w:rPr>
        <w:tab/>
      </w:r>
      <w:r w:rsidR="005D3D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Е.Г. Зайцева</w:t>
      </w:r>
    </w:p>
    <w:p w:rsidR="005D3DB6" w:rsidRDefault="005D3DB6" w:rsidP="005D3DB6">
      <w:pPr>
        <w:tabs>
          <w:tab w:val="left" w:pos="6874"/>
        </w:tabs>
        <w:spacing w:after="0" w:line="240" w:lineRule="auto"/>
        <w:jc w:val="both"/>
        <w:rPr>
          <w:rFonts w:ascii="Times New Roman" w:eastAsia="Times New Roman" w:hAnsi="Times New Roman" w:cs="Times New Roman"/>
          <w:sz w:val="24"/>
          <w:szCs w:val="24"/>
          <w:lang w:eastAsia="ru-RU"/>
        </w:rPr>
      </w:pPr>
    </w:p>
    <w:p w:rsidR="009B6FF4" w:rsidRPr="00A10A44" w:rsidRDefault="009B6FF4" w:rsidP="005D3DB6">
      <w:pPr>
        <w:tabs>
          <w:tab w:val="left" w:pos="6874"/>
        </w:tabs>
        <w:spacing w:after="0" w:line="240" w:lineRule="auto"/>
        <w:jc w:val="both"/>
        <w:rPr>
          <w:rFonts w:ascii="Times New Roman" w:eastAsia="Times New Roman" w:hAnsi="Times New Roman" w:cs="Times New Roman"/>
          <w:sz w:val="24"/>
          <w:szCs w:val="24"/>
          <w:lang w:eastAsia="ru-RU"/>
        </w:rPr>
      </w:pPr>
    </w:p>
    <w:p w:rsidR="00D534E6" w:rsidRDefault="009B6FF4" w:rsidP="009B6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534E6" w:rsidRDefault="00D534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9B6FF4" w:rsidRDefault="009B6FF4" w:rsidP="009B6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A10A44" w:rsidRPr="00A10A44">
        <w:rPr>
          <w:rFonts w:ascii="Times New Roman" w:eastAsia="Times New Roman" w:hAnsi="Times New Roman" w:cs="Times New Roman"/>
          <w:sz w:val="24"/>
          <w:szCs w:val="24"/>
          <w:lang w:eastAsia="ru-RU"/>
        </w:rPr>
        <w:t>риложение</w:t>
      </w:r>
      <w:r w:rsidR="00A10A44" w:rsidRPr="00A10A4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r w:rsidR="00A10A44" w:rsidRPr="00A10A4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постановлением Администрации ПГП</w:t>
      </w:r>
    </w:p>
    <w:p w:rsidR="009B6FF4" w:rsidRDefault="009B6FF4" w:rsidP="009B6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B22387">
        <w:rPr>
          <w:rFonts w:ascii="Times New Roman" w:eastAsia="Times New Roman" w:hAnsi="Times New Roman" w:cs="Times New Roman"/>
          <w:sz w:val="24"/>
          <w:szCs w:val="24"/>
          <w:lang w:eastAsia="ru-RU"/>
        </w:rPr>
        <w:t xml:space="preserve">02» </w:t>
      </w:r>
      <w:proofErr w:type="gramStart"/>
      <w:r w:rsidR="00B22387">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2021</w:t>
      </w:r>
      <w:proofErr w:type="gramEnd"/>
      <w:r>
        <w:rPr>
          <w:rFonts w:ascii="Times New Roman" w:eastAsia="Times New Roman" w:hAnsi="Times New Roman" w:cs="Times New Roman"/>
          <w:sz w:val="24"/>
          <w:szCs w:val="24"/>
          <w:lang w:eastAsia="ru-RU"/>
        </w:rPr>
        <w:t xml:space="preserve"> №</w:t>
      </w:r>
      <w:r w:rsidR="00B22387">
        <w:rPr>
          <w:rFonts w:ascii="Times New Roman" w:eastAsia="Times New Roman" w:hAnsi="Times New Roman" w:cs="Times New Roman"/>
          <w:sz w:val="24"/>
          <w:szCs w:val="24"/>
          <w:lang w:eastAsia="ru-RU"/>
        </w:rPr>
        <w:t xml:space="preserve"> 158</w:t>
      </w:r>
      <w:r>
        <w:rPr>
          <w:rFonts w:ascii="Times New Roman" w:eastAsia="Times New Roman" w:hAnsi="Times New Roman" w:cs="Times New Roman"/>
          <w:sz w:val="24"/>
          <w:szCs w:val="24"/>
          <w:lang w:eastAsia="ru-RU"/>
        </w:rPr>
        <w:t xml:space="preserve">                                                                               </w:t>
      </w:r>
    </w:p>
    <w:p w:rsidR="00A10A44" w:rsidRPr="00A10A44" w:rsidRDefault="009B6FF4" w:rsidP="009B6FF4">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b/>
          <w:bCs/>
          <w:sz w:val="24"/>
          <w:szCs w:val="24"/>
          <w:lang w:eastAsia="ru-RU"/>
        </w:rPr>
        <w:t>ПОРЯДОК</w:t>
      </w:r>
      <w:r w:rsidR="00A10A44" w:rsidRPr="00A10A44">
        <w:rPr>
          <w:rFonts w:ascii="Times New Roman" w:eastAsia="Times New Roman" w:hAnsi="Times New Roman" w:cs="Times New Roman"/>
          <w:sz w:val="24"/>
          <w:szCs w:val="24"/>
          <w:lang w:eastAsia="ru-RU"/>
        </w:rPr>
        <w:br/>
      </w:r>
      <w:r w:rsidR="00A10A44" w:rsidRPr="00A10A44">
        <w:rPr>
          <w:rFonts w:ascii="Times New Roman" w:eastAsia="Times New Roman" w:hAnsi="Times New Roman" w:cs="Times New Roman"/>
          <w:b/>
          <w:bCs/>
          <w:sz w:val="24"/>
          <w:szCs w:val="24"/>
          <w:lang w:eastAsia="ru-RU"/>
        </w:rPr>
        <w:t xml:space="preserve">учета бюджетных и денежных обязательств получателей средств бюджета </w:t>
      </w:r>
      <w:r w:rsidR="0045054F">
        <w:rPr>
          <w:rFonts w:ascii="Times New Roman" w:eastAsia="Times New Roman" w:hAnsi="Times New Roman" w:cs="Times New Roman"/>
          <w:b/>
          <w:bCs/>
          <w:sz w:val="24"/>
          <w:szCs w:val="24"/>
          <w:lang w:eastAsia="ru-RU"/>
        </w:rPr>
        <w:t>Посьетского городского поселения</w:t>
      </w:r>
      <w:r w:rsidR="00A10A44" w:rsidRPr="00A10A44">
        <w:rPr>
          <w:rFonts w:ascii="Times New Roman" w:eastAsia="Times New Roman" w:hAnsi="Times New Roman" w:cs="Times New Roman"/>
          <w:b/>
          <w:bCs/>
          <w:sz w:val="24"/>
          <w:szCs w:val="24"/>
          <w:lang w:eastAsia="ru-RU"/>
        </w:rPr>
        <w:t xml:space="preserve"> Управлением Федерального казначейства по Приморскому краю</w:t>
      </w:r>
    </w:p>
    <w:p w:rsidR="009B6FF4" w:rsidRPr="000A51EE" w:rsidRDefault="00A10A44" w:rsidP="000A51EE">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51EE">
        <w:rPr>
          <w:rFonts w:ascii="Times New Roman" w:eastAsia="Times New Roman" w:hAnsi="Times New Roman" w:cs="Times New Roman"/>
          <w:sz w:val="24"/>
          <w:szCs w:val="24"/>
          <w:lang w:eastAsia="ru-RU"/>
        </w:rPr>
        <w:t>Общие положения</w:t>
      </w:r>
    </w:p>
    <w:p w:rsidR="000A51EE"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1.1. Настоящий документ устанавливает порядок исполнения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по расходам в части постановки на учет бюджетных и денежных обязательств получателей средств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и внесения в них </w:t>
      </w:r>
      <w:r w:rsidR="000A51EE" w:rsidRPr="00A10A44">
        <w:rPr>
          <w:rFonts w:ascii="Times New Roman" w:eastAsia="Times New Roman" w:hAnsi="Times New Roman" w:cs="Times New Roman"/>
          <w:sz w:val="24"/>
          <w:szCs w:val="24"/>
          <w:lang w:eastAsia="ru-RU"/>
        </w:rPr>
        <w:t xml:space="preserve">изменений </w:t>
      </w:r>
      <w:r w:rsidR="000A51EE">
        <w:rPr>
          <w:rFonts w:ascii="Times New Roman" w:eastAsia="Times New Roman" w:hAnsi="Times New Roman" w:cs="Times New Roman"/>
          <w:sz w:val="24"/>
          <w:szCs w:val="24"/>
          <w:lang w:eastAsia="ru-RU"/>
        </w:rPr>
        <w:t>Управлением</w:t>
      </w:r>
      <w:r w:rsidRPr="00A10A44">
        <w:rPr>
          <w:rFonts w:ascii="Times New Roman" w:eastAsia="Times New Roman" w:hAnsi="Times New Roman" w:cs="Times New Roman"/>
          <w:sz w:val="24"/>
          <w:szCs w:val="24"/>
          <w:lang w:eastAsia="ru-RU"/>
        </w:rPr>
        <w:t xml:space="preserve"> Федерального казначейства по Приморскому краю (далее соответственно – Порядок.</w:t>
      </w:r>
      <w:r w:rsidR="000A51EE">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 xml:space="preserve">Управление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открытых в установленном порядке в Управлении Федерального </w:t>
      </w:r>
      <w:r w:rsidR="000A51EE" w:rsidRPr="00A10A44">
        <w:rPr>
          <w:rFonts w:ascii="Times New Roman" w:eastAsia="Times New Roman" w:hAnsi="Times New Roman" w:cs="Times New Roman"/>
          <w:sz w:val="24"/>
          <w:szCs w:val="24"/>
          <w:lang w:eastAsia="ru-RU"/>
        </w:rPr>
        <w:t xml:space="preserve">казначейства </w:t>
      </w:r>
      <w:r w:rsidR="000A51EE">
        <w:rPr>
          <w:rFonts w:ascii="Times New Roman" w:eastAsia="Times New Roman" w:hAnsi="Times New Roman" w:cs="Times New Roman"/>
          <w:sz w:val="24"/>
          <w:szCs w:val="24"/>
          <w:lang w:eastAsia="ru-RU"/>
        </w:rPr>
        <w:t>(</w:t>
      </w:r>
      <w:r w:rsidRPr="00A10A44">
        <w:rPr>
          <w:rFonts w:ascii="Times New Roman" w:eastAsia="Times New Roman" w:hAnsi="Times New Roman" w:cs="Times New Roman"/>
          <w:sz w:val="24"/>
          <w:szCs w:val="24"/>
          <w:lang w:eastAsia="ru-RU"/>
        </w:rPr>
        <w:t>далее - получатель бюджетных средств, лицевой счет получателя бюджетных средств).</w:t>
      </w:r>
    </w:p>
    <w:p w:rsidR="009B6FF4" w:rsidRDefault="009B6FF4" w:rsidP="005D3D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0A44" w:rsidRPr="00A10A44">
        <w:rPr>
          <w:rFonts w:ascii="Times New Roman" w:eastAsia="Times New Roman" w:hAnsi="Times New Roman" w:cs="Times New Roman"/>
          <w:sz w:val="24"/>
          <w:szCs w:val="24"/>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обязательств и внесение в них изменений осуществляется в соответствии с настоящим Порядком в пределах, отраженных на лицевых</w:t>
      </w:r>
      <w:r>
        <w:rPr>
          <w:rFonts w:ascii="Times New Roman" w:eastAsia="Times New Roman" w:hAnsi="Times New Roman" w:cs="Times New Roman"/>
          <w:sz w:val="24"/>
          <w:szCs w:val="24"/>
          <w:lang w:eastAsia="ru-RU"/>
        </w:rPr>
        <w:t xml:space="preserve"> счетах бюджетных ассигнований.</w:t>
      </w:r>
    </w:p>
    <w:p w:rsidR="005D3DB6" w:rsidRDefault="005D3DB6" w:rsidP="005D3DB6">
      <w:pPr>
        <w:spacing w:after="0" w:line="240" w:lineRule="auto"/>
        <w:jc w:val="both"/>
        <w:rPr>
          <w:rFonts w:ascii="Times New Roman" w:eastAsia="Times New Roman" w:hAnsi="Times New Roman" w:cs="Times New Roman"/>
          <w:sz w:val="24"/>
          <w:szCs w:val="24"/>
          <w:lang w:eastAsia="ru-RU"/>
        </w:rPr>
      </w:pPr>
    </w:p>
    <w:p w:rsidR="009B6FF4"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 xml:space="preserve"> 1.2. Бюджетные и денежные обязательства учитываются Управлением Федерального казначействам с отражением на лицевых счетах получателей бюджетных средств, открытых в Управлении Федерального казначейства по кодам бюджетной классификации Российской</w:t>
      </w:r>
      <w:r w:rsidR="009B6FF4">
        <w:rPr>
          <w:rFonts w:ascii="Times New Roman" w:eastAsia="Times New Roman" w:hAnsi="Times New Roman" w:cs="Times New Roman"/>
          <w:sz w:val="24"/>
          <w:szCs w:val="24"/>
          <w:lang w:eastAsia="ru-RU"/>
        </w:rPr>
        <w:t xml:space="preserve"> Федерации и аналитическим кодам.</w:t>
      </w:r>
      <w:r w:rsidRPr="00A10A44">
        <w:rPr>
          <w:rFonts w:ascii="Times New Roman" w:eastAsia="Times New Roman" w:hAnsi="Times New Roman" w:cs="Times New Roman"/>
          <w:sz w:val="24"/>
          <w:szCs w:val="24"/>
          <w:lang w:eastAsia="ru-RU"/>
        </w:rPr>
        <w:t xml:space="preserve"> </w:t>
      </w:r>
    </w:p>
    <w:p w:rsidR="005D3DB6" w:rsidRDefault="005D3DB6" w:rsidP="005D3DB6">
      <w:pPr>
        <w:spacing w:after="0" w:line="240" w:lineRule="auto"/>
        <w:jc w:val="both"/>
        <w:rPr>
          <w:rFonts w:ascii="Times New Roman" w:eastAsia="Times New Roman" w:hAnsi="Times New Roman" w:cs="Times New Roman"/>
          <w:sz w:val="24"/>
          <w:szCs w:val="24"/>
          <w:lang w:eastAsia="ru-RU"/>
        </w:rPr>
      </w:pP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приложении 1 и 2 к настоящему Порядку соответственно.</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1.4.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бюджетных средств.</w:t>
      </w:r>
      <w:r w:rsidRPr="00A10A44">
        <w:rPr>
          <w:rFonts w:ascii="Times New Roman" w:eastAsia="Times New Roman" w:hAnsi="Times New Roman" w:cs="Times New Roman"/>
          <w:sz w:val="24"/>
          <w:szCs w:val="24"/>
          <w:lang w:eastAsia="ru-RU"/>
        </w:rPr>
        <w:br/>
        <w:t>Сведения о бюджетном обязательстве и Сведения о денежном обязательстве формируются получателем средств бюджета или Управлением Федерального казначейства с учетом положений пунктов 2.1. и 4.1. настоящего Порядка.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1.5.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lastRenderedPageBreak/>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1.6.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Управление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A10A44">
        <w:rPr>
          <w:rFonts w:ascii="Times New Roman" w:eastAsia="Times New Roman" w:hAnsi="Times New Roman" w:cs="Times New Roman"/>
          <w:sz w:val="24"/>
          <w:szCs w:val="24"/>
          <w:lang w:eastAsia="ru-RU"/>
        </w:rPr>
        <w:br/>
        <w:t>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t>2. Постановка на учет бюджетных обязательств и внесение в них изменений</w:t>
      </w:r>
    </w:p>
    <w:p w:rsidR="004E133B"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2.1. Сведения о бюджетных обязательствах, возникших на основании документов-оснований, предусмотренных пунктом 1 Перечня (далее - принимаемые бюджетные обязательства), а также документов-оснований, предусмотренных пунктами 2 – 7 Перечня (далее - принятые бюджетные обязательства), формируются в соответствии с настоящим Порядком:</w:t>
      </w:r>
      <w:r w:rsidRPr="00A10A44">
        <w:rPr>
          <w:rFonts w:ascii="Times New Roman" w:eastAsia="Times New Roman" w:hAnsi="Times New Roman" w:cs="Times New Roman"/>
          <w:sz w:val="24"/>
          <w:szCs w:val="24"/>
          <w:lang w:eastAsia="ru-RU"/>
        </w:rPr>
        <w:br/>
        <w:t>а) Управлением Федерального казначейства в части принятых бюджетных обязательств, возникших на основании документов-оснований, предусмотренных пунктом 7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4.1.настояще</w:t>
      </w:r>
      <w:r w:rsidR="00FF71EC">
        <w:rPr>
          <w:rFonts w:ascii="Times New Roman" w:eastAsia="Times New Roman" w:hAnsi="Times New Roman" w:cs="Times New Roman"/>
          <w:sz w:val="24"/>
          <w:szCs w:val="24"/>
          <w:lang w:eastAsia="ru-RU"/>
        </w:rPr>
        <w:t>го порядка</w:t>
      </w:r>
      <w:r w:rsidRPr="00A10A44">
        <w:rPr>
          <w:rFonts w:ascii="Times New Roman" w:eastAsia="Times New Roman" w:hAnsi="Times New Roman" w:cs="Times New Roman"/>
          <w:sz w:val="24"/>
          <w:szCs w:val="24"/>
          <w:lang w:eastAsia="ru-RU"/>
        </w:rPr>
        <w:t>;</w:t>
      </w:r>
    </w:p>
    <w:p w:rsidR="004E133B"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Формирование Сведений о бюджетных обязательствах, возникших на основании документов-оснований, предусмотренных пунктом 7 графы 2 Перечня, осуществляется Управлением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r w:rsidRPr="00A10A44">
        <w:rPr>
          <w:rFonts w:ascii="Times New Roman" w:eastAsia="Times New Roman" w:hAnsi="Times New Roman" w:cs="Times New Roman"/>
          <w:sz w:val="24"/>
          <w:szCs w:val="24"/>
          <w:lang w:eastAsia="ru-RU"/>
        </w:rPr>
        <w:br/>
        <w:t>б) получателем средств бюджета: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в части принимаемых бюджетных обязательств, возникших на основании документов-оснований, предусмотренных пунктом 1 графы 2 Перечня, - в течение трех рабочих дней со дня формирования и размещения в единой информационной системе в сфере закупок Извещения об осуществлении закупки в форме электронного документа;</w:t>
      </w:r>
      <w:r w:rsidRPr="00A10A44">
        <w:rPr>
          <w:rFonts w:ascii="Times New Roman" w:eastAsia="Times New Roman" w:hAnsi="Times New Roman" w:cs="Times New Roman"/>
          <w:sz w:val="24"/>
          <w:szCs w:val="24"/>
          <w:lang w:eastAsia="ru-RU"/>
        </w:rPr>
        <w:br/>
        <w:t>в части принятых бюджетных обязательств, возникших на основании документов-оснований, предусмотренных:</w:t>
      </w:r>
      <w:r w:rsidRPr="00A10A44">
        <w:rPr>
          <w:rFonts w:ascii="Times New Roman" w:eastAsia="Times New Roman" w:hAnsi="Times New Roman" w:cs="Times New Roman"/>
          <w:sz w:val="24"/>
          <w:szCs w:val="24"/>
          <w:lang w:eastAsia="ru-RU"/>
        </w:rPr>
        <w:br/>
        <w:t>пунктом 2 графы 2 Перечня, не позднее пяти рабочих дней, следующих за днем заключения муниципального контракта, договора, указанных в данном пункте графы 2 Перечня;</w:t>
      </w:r>
      <w:r w:rsidRPr="00A10A44">
        <w:rPr>
          <w:rFonts w:ascii="Times New Roman" w:eastAsia="Times New Roman" w:hAnsi="Times New Roman" w:cs="Times New Roman"/>
          <w:sz w:val="24"/>
          <w:szCs w:val="24"/>
          <w:lang w:eastAsia="ru-RU"/>
        </w:rPr>
        <w:br/>
        <w:t>пунктом 3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r w:rsidRPr="00A10A44">
        <w:rPr>
          <w:rFonts w:ascii="Times New Roman" w:eastAsia="Times New Roman" w:hAnsi="Times New Roman" w:cs="Times New Roman"/>
          <w:sz w:val="24"/>
          <w:szCs w:val="24"/>
          <w:lang w:eastAsia="ru-RU"/>
        </w:rPr>
        <w:br/>
        <w:t>пунктом 4 Перечня, - не позднее пяти рабочих дней со дня заключения соответственно договора (соглашения) о предоставлении субсидии или бюджетных инвестиций юридическому лицу, указанных в названном пункте графы 2 Перечня;</w:t>
      </w:r>
      <w:r w:rsidRPr="00A10A44">
        <w:rPr>
          <w:rFonts w:ascii="Times New Roman" w:eastAsia="Times New Roman" w:hAnsi="Times New Roman" w:cs="Times New Roman"/>
          <w:sz w:val="24"/>
          <w:szCs w:val="24"/>
          <w:lang w:eastAsia="ru-RU"/>
        </w:rPr>
        <w:br/>
        <w:t xml:space="preserve">пунктами 5 - 6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w:t>
      </w:r>
      <w:r w:rsidRPr="00A10A44">
        <w:rPr>
          <w:rFonts w:ascii="Times New Roman" w:eastAsia="Times New Roman" w:hAnsi="Times New Roman" w:cs="Times New Roman"/>
          <w:sz w:val="24"/>
          <w:szCs w:val="24"/>
          <w:lang w:eastAsia="ru-RU"/>
        </w:rPr>
        <w:lastRenderedPageBreak/>
        <w:t>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r w:rsidRPr="00A10A44">
        <w:rPr>
          <w:rFonts w:ascii="Times New Roman" w:eastAsia="Times New Roman" w:hAnsi="Times New Roman" w:cs="Times New Roman"/>
          <w:sz w:val="24"/>
          <w:szCs w:val="24"/>
          <w:lang w:eastAsia="ru-RU"/>
        </w:rPr>
        <w:br/>
        <w:t>пунктом 7 графы 2 Перечня, исполнение денежных обязательств по которым осуществляется в случаях, установленных абзацем вторым пункта 4.4. настоящего Порядка, не позднее пяти рабочих дней со дня поступления документа-основания получателю средств бюджета для оплаты.</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2.3.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Федерального казначейства повторно не представляется.</w:t>
      </w:r>
      <w:r w:rsidRPr="00A10A44">
        <w:rPr>
          <w:rFonts w:ascii="Times New Roman" w:eastAsia="Times New Roman" w:hAnsi="Times New Roman" w:cs="Times New Roman"/>
          <w:sz w:val="24"/>
          <w:szCs w:val="24"/>
          <w:lang w:eastAsia="ru-RU"/>
        </w:rPr>
        <w:b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Управление Федерального казначейства одновременно с формированием Сведений о бюджетном обязательстве.</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Управление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r w:rsidRPr="00A10A44">
        <w:rPr>
          <w:rFonts w:ascii="Times New Roman" w:eastAsia="Times New Roman" w:hAnsi="Times New Roman" w:cs="Times New Roman"/>
          <w:sz w:val="24"/>
          <w:szCs w:val="24"/>
          <w:lang w:eastAsia="ru-RU"/>
        </w:rPr>
        <w:b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Управление Федерального казначейства для постановки на учет бюджетных обязательств в соответствии с настоящим Порядком или включению в реестр контрактов;</w:t>
      </w:r>
      <w:r w:rsidRPr="00A10A44">
        <w:rPr>
          <w:rFonts w:ascii="Times New Roman" w:eastAsia="Times New Roman" w:hAnsi="Times New Roman" w:cs="Times New Roman"/>
          <w:sz w:val="24"/>
          <w:szCs w:val="24"/>
          <w:lang w:eastAsia="ru-RU"/>
        </w:rPr>
        <w:b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r w:rsidRPr="00A10A44">
        <w:rPr>
          <w:rFonts w:ascii="Times New Roman" w:eastAsia="Times New Roman" w:hAnsi="Times New Roman" w:cs="Times New Roman"/>
          <w:sz w:val="24"/>
          <w:szCs w:val="24"/>
          <w:lang w:eastAsia="ru-RU"/>
        </w:rPr>
        <w:br/>
        <w:t>не</w:t>
      </w:r>
      <w:r w:rsidR="00FF71EC">
        <w:rPr>
          <w:rFonts w:ascii="Times New Roman" w:eastAsia="Times New Roman" w:hAnsi="Times New Roman" w:cs="Times New Roman"/>
          <w:sz w:val="24"/>
          <w:szCs w:val="24"/>
          <w:lang w:eastAsia="ru-RU"/>
        </w:rPr>
        <w:t xml:space="preserve"> </w:t>
      </w:r>
      <w:r w:rsidRPr="00A10A44">
        <w:rPr>
          <w:rFonts w:ascii="Times New Roman" w:eastAsia="Times New Roman" w:hAnsi="Times New Roman" w:cs="Times New Roman"/>
          <w:sz w:val="24"/>
          <w:szCs w:val="24"/>
          <w:lang w:eastAsia="ru-RU"/>
        </w:rPr>
        <w:t>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отдельно для текущего финансового года, для первого и для второго года планового периода;</w:t>
      </w:r>
      <w:r w:rsidRPr="00A10A44">
        <w:rPr>
          <w:rFonts w:ascii="Times New Roman" w:eastAsia="Times New Roman" w:hAnsi="Times New Roman" w:cs="Times New Roman"/>
          <w:sz w:val="24"/>
          <w:szCs w:val="24"/>
          <w:lang w:eastAsia="ru-RU"/>
        </w:rPr>
        <w:b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указанному в Сведениях о бюджетном обязательстве, документе-основании.</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Федерального казначейства осуществляется проверка, предусмотренная пунктом 2.4. настоящего Порядка по каждому уникальному коду объекта капитального строительства или </w:t>
      </w:r>
      <w:r w:rsidRPr="00A10A44">
        <w:rPr>
          <w:rFonts w:ascii="Times New Roman" w:eastAsia="Times New Roman" w:hAnsi="Times New Roman" w:cs="Times New Roman"/>
          <w:sz w:val="24"/>
          <w:szCs w:val="24"/>
          <w:lang w:eastAsia="ru-RU"/>
        </w:rPr>
        <w:lastRenderedPageBreak/>
        <w:t>объекта недвижимого имущества, отраженному на соответствующем лицевом счете получателя</w:t>
      </w:r>
      <w:r w:rsidR="00FF71EC">
        <w:rPr>
          <w:rFonts w:ascii="Times New Roman" w:eastAsia="Times New Roman" w:hAnsi="Times New Roman" w:cs="Times New Roman"/>
          <w:sz w:val="24"/>
          <w:szCs w:val="24"/>
          <w:lang w:eastAsia="ru-RU"/>
        </w:rPr>
        <w:t xml:space="preserve"> средств бюджета. </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t>.</w:t>
      </w:r>
      <w:r w:rsidRPr="00A10A44">
        <w:rPr>
          <w:rFonts w:ascii="Times New Roman" w:eastAsia="Times New Roman" w:hAnsi="Times New Roman" w:cs="Times New Roman"/>
          <w:sz w:val="24"/>
          <w:szCs w:val="24"/>
          <w:lang w:eastAsia="ru-RU"/>
        </w:rPr>
        <w:br/>
        <w:t xml:space="preserve">2.6. В случае положительного результата проверки, предусмотренной пунктами 2.4. - 2.5. настоящего Порядка, Управление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2.4. настоящего Порядка, и направляет получателю средств бюджета извещение о постановке на учет (изменении) бюджетного обязательства, с указанием реквизитов, установленных в приложении №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r w:rsidR="00ED27E9">
        <w:rPr>
          <w:rFonts w:ascii="Times New Roman" w:eastAsia="Times New Roman" w:hAnsi="Times New Roman" w:cs="Times New Roman"/>
          <w:sz w:val="24"/>
          <w:szCs w:val="24"/>
          <w:lang w:eastAsia="ru-RU"/>
        </w:rPr>
        <w:t>постановлением</w:t>
      </w:r>
      <w:r w:rsidRPr="00A10A44">
        <w:rPr>
          <w:rFonts w:ascii="Times New Roman" w:eastAsia="Times New Roman" w:hAnsi="Times New Roman" w:cs="Times New Roman"/>
          <w:sz w:val="24"/>
          <w:szCs w:val="24"/>
          <w:lang w:eastAsia="ru-RU"/>
        </w:rPr>
        <w:t xml:space="preserve">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соответственно - Порядок № 258н, Извещение о бюджетном обязательстве).</w:t>
      </w:r>
      <w:r w:rsidRPr="00A10A44">
        <w:rPr>
          <w:rFonts w:ascii="Times New Roman" w:eastAsia="Times New Roman" w:hAnsi="Times New Roman" w:cs="Times New Roman"/>
          <w:sz w:val="24"/>
          <w:szCs w:val="24"/>
          <w:lang w:eastAsia="ru-RU"/>
        </w:rPr>
        <w:br/>
        <w:t>Извещение о бюджетном обязательстве направляется Управлением Федерального казначейства получателю средств бюджета в форме электронного документа, подписанного электронной подписью уполномоченного лица Управления Федерального казначейства.</w:t>
      </w:r>
      <w:r w:rsidRPr="00A10A44">
        <w:rPr>
          <w:rFonts w:ascii="Times New Roman" w:eastAsia="Times New Roman" w:hAnsi="Times New Roman" w:cs="Times New Roman"/>
          <w:sz w:val="24"/>
          <w:szCs w:val="24"/>
          <w:lang w:eastAsia="ru-RU"/>
        </w:rPr>
        <w:b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r w:rsidRPr="00A10A44">
        <w:rPr>
          <w:rFonts w:ascii="Times New Roman" w:eastAsia="Times New Roman" w:hAnsi="Times New Roman" w:cs="Times New Roman"/>
          <w:sz w:val="24"/>
          <w:szCs w:val="24"/>
          <w:lang w:eastAsia="ru-RU"/>
        </w:rPr>
        <w:br/>
        <w:t>Учетный номер бюджетного обязательства имеет следующую структуру, состоящую из девятнадцати разрядов:</w:t>
      </w:r>
      <w:r w:rsidRPr="00A10A44">
        <w:rPr>
          <w:rFonts w:ascii="Times New Roman" w:eastAsia="Times New Roman" w:hAnsi="Times New Roman" w:cs="Times New Roman"/>
          <w:sz w:val="24"/>
          <w:szCs w:val="24"/>
          <w:lang w:eastAsia="ru-RU"/>
        </w:rPr>
        <w:b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Pr="00A10A44">
        <w:rPr>
          <w:rFonts w:ascii="Times New Roman" w:eastAsia="Times New Roman" w:hAnsi="Times New Roman" w:cs="Times New Roman"/>
          <w:sz w:val="24"/>
          <w:szCs w:val="24"/>
          <w:lang w:eastAsia="ru-RU"/>
        </w:rPr>
        <w:br/>
        <w:t>9 и 10 разряды - последние две цифры года, в котором бюджетное обязательство поставлено на учет;</w:t>
      </w:r>
      <w:r w:rsidRPr="00A10A44">
        <w:rPr>
          <w:rFonts w:ascii="Times New Roman" w:eastAsia="Times New Roman" w:hAnsi="Times New Roman" w:cs="Times New Roman"/>
          <w:sz w:val="24"/>
          <w:szCs w:val="24"/>
          <w:lang w:eastAsia="ru-RU"/>
        </w:rPr>
        <w:br/>
        <w:t>с 11 по 19 разряд - номер бюджетного обязательства, присваиваемый Управлением Федерального казначейства в рамках одного календарного года.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2.7. Одно поставленное на учет бюджетное обязательство может содержать несколько кодов классификации расходов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и уникальных кодов объектов капитального строительства или объектов недвижимого имущества (при наличии).</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2.8. 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пункта 2.5. настоящего Порядка, Управление Федерального казначейства в срок, установленный абзацем первым пункта 2.4.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2.9. В случае превышения суммы бюджетного обязательства по соответствующим кодам классификации расходов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над суммой неиспользованных лимитов бюджетных обязательств, отраженных на соответствующем лицевом счете получателя бюджетных средств, Управление Федерального казначейства в срок, установленный абзацем первым пункта 2.4. настоящего Порядка:</w:t>
      </w:r>
      <w:r w:rsidRPr="00A10A44">
        <w:rPr>
          <w:rFonts w:ascii="Times New Roman" w:eastAsia="Times New Roman" w:hAnsi="Times New Roman" w:cs="Times New Roman"/>
          <w:sz w:val="24"/>
          <w:szCs w:val="24"/>
          <w:lang w:eastAsia="ru-RU"/>
        </w:rPr>
        <w:br/>
        <w:t>в отношении Сведений о бюджетных обязательствах, возникших на основании документов-оснований, предусмотренных пунктом 1 и 7 Перечня представленных в электронной форме, - направляет получателю средств бюджета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4 к Порядку № 258н (далее - Уведомление о превышении);</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lastRenderedPageBreak/>
        <w:t>в отношении Сведений о бюджетных обязательствах, возникших на основании документов-оснований, предусмотренных пунктами 2 – 6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r w:rsidRPr="00A10A44">
        <w:rPr>
          <w:rFonts w:ascii="Times New Roman" w:eastAsia="Times New Roman" w:hAnsi="Times New Roman" w:cs="Times New Roman"/>
          <w:sz w:val="24"/>
          <w:szCs w:val="24"/>
          <w:lang w:eastAsia="ru-RU"/>
        </w:rPr>
        <w:br/>
        <w:t>получателю средств бюджета Извещение о бюджетном обязательстве;</w:t>
      </w:r>
      <w:r w:rsidRPr="00A10A44">
        <w:rPr>
          <w:rFonts w:ascii="Times New Roman" w:eastAsia="Times New Roman" w:hAnsi="Times New Roman" w:cs="Times New Roman"/>
          <w:sz w:val="24"/>
          <w:szCs w:val="24"/>
          <w:lang w:eastAsia="ru-RU"/>
        </w:rPr>
        <w:br/>
        <w:t>получателю средств бюджета и главному распорядителю (распорядителю) бюджетных средств, в ведении которого находится получатель средств бюджета, Уведомление о превышении .</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2.10.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получателями средств бюджета в соответствии с пунктом 2.2. настоящего Порядка:</w:t>
      </w:r>
      <w:r w:rsidRPr="00A10A44">
        <w:rPr>
          <w:rFonts w:ascii="Times New Roman" w:eastAsia="Times New Roman" w:hAnsi="Times New Roman" w:cs="Times New Roman"/>
          <w:sz w:val="24"/>
          <w:szCs w:val="24"/>
          <w:lang w:eastAsia="ru-RU"/>
        </w:rPr>
        <w:br/>
        <w:t>в отношении бюджетных обязательств, возникших на основании документов-оснований, предусмотренных пунктами 1 - 5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2.11. 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бюджета неиспользованных лимитов бюджетных обязательств (бюджетных ассигнований на исполнение публичных нормативных обязательств) Управлением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t>3.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3.1. В случае, если в Управлении Федерального казначейства ранее было учтено бюджетное обязательство, по которому представлены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t>4. Постановка на учет денежных обязательств и внесение в них изменений</w:t>
      </w:r>
      <w:r w:rsidRPr="00A10A44">
        <w:rPr>
          <w:rFonts w:ascii="Times New Roman" w:eastAsia="Times New Roman" w:hAnsi="Times New Roman" w:cs="Times New Roman"/>
          <w:sz w:val="24"/>
          <w:szCs w:val="24"/>
          <w:lang w:eastAsia="ru-RU"/>
        </w:rPr>
        <w:br/>
        <w:t xml:space="preserve">4.1. Сведения о денежных обязательствах по принятым бюджетным обязательствам формируются Управлением Федерального казначейства в срок, установленный для оплаты </w:t>
      </w:r>
      <w:r w:rsidRPr="00A10A44">
        <w:rPr>
          <w:rFonts w:ascii="Times New Roman" w:eastAsia="Times New Roman" w:hAnsi="Times New Roman" w:cs="Times New Roman"/>
          <w:sz w:val="24"/>
          <w:szCs w:val="24"/>
          <w:lang w:eastAsia="ru-RU"/>
        </w:rPr>
        <w:lastRenderedPageBreak/>
        <w:t xml:space="preserve">денежного обязательства в соответствии с порядком санкционирования оплаты денежных обязательств получателей средств бюджета, установленном финансовым управлением администрации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(далее - порядок санкционирования), за исключением случаев, указанных в абзаце втором настоящего пункта.</w:t>
      </w:r>
      <w:r w:rsidRPr="00A10A44">
        <w:rPr>
          <w:rFonts w:ascii="Times New Roman" w:eastAsia="Times New Roman" w:hAnsi="Times New Roman" w:cs="Times New Roman"/>
          <w:sz w:val="24"/>
          <w:szCs w:val="24"/>
          <w:lang w:eastAsia="ru-RU"/>
        </w:rPr>
        <w:br/>
        <w:t>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4.2. Управление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r w:rsidRPr="00A10A44">
        <w:rPr>
          <w:rFonts w:ascii="Times New Roman" w:eastAsia="Times New Roman" w:hAnsi="Times New Roman" w:cs="Times New Roman"/>
          <w:sz w:val="24"/>
          <w:szCs w:val="24"/>
          <w:lang w:eastAsia="ru-RU"/>
        </w:rPr>
        <w:br/>
        <w:t>информации по соответствующему бюджетному обязательству, учтенному на соответствующем лицевом счете получателя бюджетных средств;</w:t>
      </w:r>
      <w:r w:rsidRPr="00A10A44">
        <w:rPr>
          <w:rFonts w:ascii="Times New Roman" w:eastAsia="Times New Roman" w:hAnsi="Times New Roman" w:cs="Times New Roman"/>
          <w:sz w:val="24"/>
          <w:szCs w:val="24"/>
          <w:lang w:eastAsia="ru-RU"/>
        </w:rPr>
        <w:br/>
        <w:t>информации, подлежащей включению в Сведения о денежном обязательстве в соответствии с приложением 2 к настоящему Порядку;</w:t>
      </w:r>
      <w:r w:rsidRPr="00A10A44">
        <w:rPr>
          <w:rFonts w:ascii="Times New Roman" w:eastAsia="Times New Roman" w:hAnsi="Times New Roman" w:cs="Times New Roman"/>
          <w:sz w:val="24"/>
          <w:szCs w:val="24"/>
          <w:lang w:eastAsia="ru-RU"/>
        </w:rPr>
        <w:b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Управление Федерального казначейства для постановки на учет денежных обязательств в соответствии с настоящим Порядком.</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4.3. В случае положительного результата проверки Сведений о денежном обязательстве Управление Федерального казначейства присваивает учетный номер денежному обязательству (вносит в него изменения) и в срок, установленный абзацем вторым пункта 4.1. настоящего Порядка, направляет получателю средств бюджета извещение о постановке на учет (изменении) денежного обязательства в Управление Федерального казначейства, реквизиты которого установлены приложением №13 Порядка № 258н (далее - Извещение о денежном обязательстве).</w:t>
      </w:r>
      <w:r w:rsidRPr="00A10A44">
        <w:rPr>
          <w:rFonts w:ascii="Times New Roman" w:eastAsia="Times New Roman" w:hAnsi="Times New Roman" w:cs="Times New Roman"/>
          <w:sz w:val="24"/>
          <w:szCs w:val="24"/>
          <w:lang w:eastAsia="ru-RU"/>
        </w:rPr>
        <w:br/>
        <w:t>Извещение о денежном обязательстве направляется получателю средств бюджета в форме электронного документа, подписанного электронной подписью уполномоченного лица Управления Федерального казначейства, - в отношении Сведений о денежном обязательстве, представленных в форме электронного документа.</w:t>
      </w:r>
      <w:r w:rsidRPr="00A10A44">
        <w:rPr>
          <w:rFonts w:ascii="Times New Roman" w:eastAsia="Times New Roman" w:hAnsi="Times New Roman" w:cs="Times New Roman"/>
          <w:sz w:val="24"/>
          <w:szCs w:val="24"/>
          <w:lang w:eastAsia="ru-RU"/>
        </w:rPr>
        <w:b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r w:rsidRPr="00A10A44">
        <w:rPr>
          <w:rFonts w:ascii="Times New Roman" w:eastAsia="Times New Roman" w:hAnsi="Times New Roman" w:cs="Times New Roman"/>
          <w:sz w:val="24"/>
          <w:szCs w:val="24"/>
          <w:lang w:eastAsia="ru-RU"/>
        </w:rPr>
        <w:br/>
        <w:t>Учетный номер денежного обязательства имеет следующую структуру, состоящую из двадцати пяти разрядов:</w:t>
      </w:r>
      <w:r w:rsidRPr="00A10A44">
        <w:rPr>
          <w:rFonts w:ascii="Times New Roman" w:eastAsia="Times New Roman" w:hAnsi="Times New Roman" w:cs="Times New Roman"/>
          <w:sz w:val="24"/>
          <w:szCs w:val="24"/>
          <w:lang w:eastAsia="ru-RU"/>
        </w:rPr>
        <w:br/>
        <w:t>с 1 по 19 разряд - учетный номер соответствующего бюджетного обязательства;</w:t>
      </w:r>
      <w:r w:rsidRPr="00A10A44">
        <w:rPr>
          <w:rFonts w:ascii="Times New Roman" w:eastAsia="Times New Roman" w:hAnsi="Times New Roman" w:cs="Times New Roman"/>
          <w:sz w:val="24"/>
          <w:szCs w:val="24"/>
          <w:lang w:eastAsia="ru-RU"/>
        </w:rPr>
        <w:br/>
        <w:t>с 20 по 25 разряд - порядковый номер денежного обязательства.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4.4. В случае отрицательного результата проверки Сведений о денежном обязательстве Управление Федерального казначейства в срок, установленный в абзаце втором пункта 4.1 настоящего Порядка:</w:t>
      </w:r>
      <w:r w:rsidRPr="00A10A44">
        <w:rPr>
          <w:rFonts w:ascii="Times New Roman" w:eastAsia="Times New Roman" w:hAnsi="Times New Roman" w:cs="Times New Roman"/>
          <w:sz w:val="24"/>
          <w:szCs w:val="24"/>
          <w:lang w:eastAsia="ru-RU"/>
        </w:rPr>
        <w:br/>
        <w:t>в отношении Сведений о денежных обязательствах, сформированных Управлением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r w:rsidRPr="00A10A44">
        <w:rPr>
          <w:rFonts w:ascii="Times New Roman" w:eastAsia="Times New Roman" w:hAnsi="Times New Roman" w:cs="Times New Roman"/>
          <w:sz w:val="24"/>
          <w:szCs w:val="24"/>
          <w:lang w:eastAsia="ru-RU"/>
        </w:rPr>
        <w:b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r w:rsidRPr="00A10A44">
        <w:rPr>
          <w:rFonts w:ascii="Times New Roman" w:eastAsia="Times New Roman" w:hAnsi="Times New Roman" w:cs="Times New Roman"/>
          <w:sz w:val="24"/>
          <w:szCs w:val="24"/>
          <w:lang w:eastAsia="ru-RU"/>
        </w:rPr>
        <w:br/>
        <w:t xml:space="preserve">4.5.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w:t>
      </w:r>
      <w:r w:rsidRPr="00A10A44">
        <w:rPr>
          <w:rFonts w:ascii="Times New Roman" w:eastAsia="Times New Roman" w:hAnsi="Times New Roman" w:cs="Times New Roman"/>
          <w:sz w:val="24"/>
          <w:szCs w:val="24"/>
          <w:lang w:eastAsia="ru-RU"/>
        </w:rPr>
        <w:lastRenderedPageBreak/>
        <w:t>на учет в отчетном финансовом году в соответствии с бюджетным обязательством, указанным в пункте 2.10 настоящего Порядка, подлежит учету в текущем финансовом году на основании Сведений о денежном обязательстве, сформированных получателями средств бюджета.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4.6. В случае если коды бюджетной классификации Российской Федерации, по которым Управлением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w:t>
      </w:r>
      <w:r w:rsidRPr="00A10A44">
        <w:rPr>
          <w:rFonts w:ascii="Times New Roman" w:eastAsia="Times New Roman" w:hAnsi="Times New Roman" w:cs="Times New Roman"/>
          <w:sz w:val="24"/>
          <w:szCs w:val="24"/>
          <w:lang w:eastAsia="ru-RU"/>
        </w:rPr>
        <w:br/>
      </w:r>
      <w:r w:rsidRPr="00A10A44">
        <w:rPr>
          <w:rFonts w:ascii="Times New Roman" w:eastAsia="Times New Roman" w:hAnsi="Times New Roman" w:cs="Times New Roman"/>
          <w:sz w:val="24"/>
          <w:szCs w:val="24"/>
          <w:lang w:eastAsia="ru-RU"/>
        </w:rPr>
        <w:br/>
        <w:t>5. Предоставление информации о бюджетных и денежных обязательствах, учтенных в Управлении Федерального казначейства</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5.1. Информация о бюджетных и денежных обязательствах предоставляется:</w:t>
      </w:r>
      <w:r w:rsidRPr="00A10A44">
        <w:rPr>
          <w:rFonts w:ascii="Times New Roman" w:eastAsia="Times New Roman" w:hAnsi="Times New Roman" w:cs="Times New Roman"/>
          <w:sz w:val="24"/>
          <w:szCs w:val="24"/>
          <w:lang w:eastAsia="ru-RU"/>
        </w:rPr>
        <w:br/>
        <w:t>Управлением Федерального казначействам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пункте 32 Порядка № 258н);</w:t>
      </w:r>
      <w:r w:rsidRPr="00A10A44">
        <w:rPr>
          <w:rFonts w:ascii="Times New Roman" w:eastAsia="Times New Roman" w:hAnsi="Times New Roman" w:cs="Times New Roman"/>
          <w:sz w:val="24"/>
          <w:szCs w:val="24"/>
          <w:lang w:eastAsia="ru-RU"/>
        </w:rPr>
        <w:br/>
        <w:t xml:space="preserve">Управлением Федерального казначействам в виде документов, определенных пунктом 32 Порядка № 258н, по запросам финансового управления администрации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главных распорядителей (распорядителей) средств бюджета, получателей средств бюджета, иным Управлением администрации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в рамках их полномочий, установленных законодательством с учетом положений пункта 30 Порядка № 258н.</w:t>
      </w:r>
    </w:p>
    <w:p w:rsidR="005D3DB6"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5.2. Информация о бюджетных и денежных обязательствах предоставляется в соответствии с положениями Порядка № 258н:</w:t>
      </w:r>
      <w:r w:rsidRPr="00A10A44">
        <w:rPr>
          <w:rFonts w:ascii="Times New Roman" w:eastAsia="Times New Roman" w:hAnsi="Times New Roman" w:cs="Times New Roman"/>
          <w:sz w:val="24"/>
          <w:szCs w:val="24"/>
          <w:lang w:eastAsia="ru-RU"/>
        </w:rPr>
        <w:br/>
        <w:t xml:space="preserve">финансовому управлению администрации </w:t>
      </w:r>
      <w:r w:rsidR="0045054F">
        <w:rPr>
          <w:rFonts w:ascii="Times New Roman" w:eastAsia="Times New Roman" w:hAnsi="Times New Roman" w:cs="Times New Roman"/>
          <w:sz w:val="24"/>
          <w:szCs w:val="24"/>
          <w:lang w:eastAsia="ru-RU"/>
        </w:rPr>
        <w:t>Посьетского городского поселения</w:t>
      </w:r>
      <w:r w:rsidRPr="00A10A44">
        <w:rPr>
          <w:rFonts w:ascii="Times New Roman" w:eastAsia="Times New Roman" w:hAnsi="Times New Roman" w:cs="Times New Roman"/>
          <w:sz w:val="24"/>
          <w:szCs w:val="24"/>
          <w:lang w:eastAsia="ru-RU"/>
        </w:rPr>
        <w:t xml:space="preserve"> - по всем бюджетным и денежным обязательствам;</w:t>
      </w:r>
      <w:r w:rsidRPr="00A10A44">
        <w:rPr>
          <w:rFonts w:ascii="Times New Roman" w:eastAsia="Times New Roman" w:hAnsi="Times New Roman" w:cs="Times New Roman"/>
          <w:sz w:val="24"/>
          <w:szCs w:val="24"/>
          <w:lang w:eastAsia="ru-RU"/>
        </w:rPr>
        <w:br/>
        <w:t>главным распорядителям (распорядителям) средств бюджета - в части бюджетных и денежных обязательств подведомственных им получателей бюджетных средств;</w:t>
      </w:r>
      <w:r w:rsidRPr="00A10A44">
        <w:rPr>
          <w:rFonts w:ascii="Times New Roman" w:eastAsia="Times New Roman" w:hAnsi="Times New Roman" w:cs="Times New Roman"/>
          <w:sz w:val="24"/>
          <w:szCs w:val="24"/>
          <w:lang w:eastAsia="ru-RU"/>
        </w:rPr>
        <w:br/>
        <w:t>получателям средств бюджета - в части бюджетных и денежных обязательств соответствующего получателя бюджетных средств; иным органам власти - в рамках их полномочий, установленных законодательством.</w:t>
      </w:r>
    </w:p>
    <w:p w:rsidR="00A10A44"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t>6. Указания по заполнению документов, предусмотренных настоящим порядком</w:t>
      </w:r>
      <w:r w:rsidRPr="00A10A44">
        <w:rPr>
          <w:rFonts w:ascii="Times New Roman" w:eastAsia="Times New Roman" w:hAnsi="Times New Roman" w:cs="Times New Roman"/>
          <w:sz w:val="24"/>
          <w:szCs w:val="24"/>
          <w:lang w:eastAsia="ru-RU"/>
        </w:rPr>
        <w:br/>
        <w:t xml:space="preserve">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Порядком № 258н. </w:t>
      </w: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Default="006478E6" w:rsidP="005D3DB6">
      <w:pPr>
        <w:spacing w:after="0" w:line="240" w:lineRule="auto"/>
        <w:jc w:val="both"/>
        <w:rPr>
          <w:rFonts w:ascii="Times New Roman" w:eastAsia="Times New Roman" w:hAnsi="Times New Roman" w:cs="Times New Roman"/>
          <w:sz w:val="24"/>
          <w:szCs w:val="24"/>
          <w:lang w:eastAsia="ru-RU"/>
        </w:rPr>
      </w:pPr>
    </w:p>
    <w:p w:rsidR="006478E6" w:rsidRPr="00A10A44" w:rsidRDefault="006478E6" w:rsidP="005D3DB6">
      <w:pPr>
        <w:spacing w:after="0" w:line="240" w:lineRule="auto"/>
        <w:jc w:val="both"/>
        <w:rPr>
          <w:rFonts w:ascii="Times New Roman" w:eastAsia="Times New Roman" w:hAnsi="Times New Roman" w:cs="Times New Roman"/>
          <w:sz w:val="24"/>
          <w:szCs w:val="24"/>
          <w:lang w:eastAsia="ru-RU"/>
        </w:rPr>
      </w:pPr>
    </w:p>
    <w:p w:rsidR="00A10A44" w:rsidRPr="00A10A44" w:rsidRDefault="00A10A44" w:rsidP="005D3DB6">
      <w:pPr>
        <w:spacing w:after="0" w:line="240" w:lineRule="auto"/>
        <w:jc w:val="both"/>
        <w:rPr>
          <w:rFonts w:ascii="Times New Roman" w:eastAsia="Times New Roman" w:hAnsi="Times New Roman" w:cs="Times New Roman"/>
          <w:sz w:val="24"/>
          <w:szCs w:val="24"/>
          <w:lang w:eastAsia="ru-RU"/>
        </w:rPr>
      </w:pPr>
      <w:r w:rsidRPr="00A10A44">
        <w:rPr>
          <w:rFonts w:ascii="Times New Roman" w:eastAsia="Times New Roman" w:hAnsi="Times New Roman" w:cs="Times New Roman"/>
          <w:sz w:val="24"/>
          <w:szCs w:val="24"/>
          <w:lang w:eastAsia="ru-RU"/>
        </w:rPr>
        <w:br/>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2"/>
      </w:tblGrid>
      <w:tr w:rsidR="00E337C5" w:rsidRPr="00E337C5" w:rsidTr="00E337C5">
        <w:tc>
          <w:tcPr>
            <w:tcW w:w="4927" w:type="dxa"/>
          </w:tcPr>
          <w:p w:rsidR="00E337C5" w:rsidRPr="00E337C5" w:rsidRDefault="00E337C5" w:rsidP="00E337C5">
            <w:pPr>
              <w:autoSpaceDE w:val="0"/>
              <w:autoSpaceDN w:val="0"/>
              <w:adjustRightInd w:val="0"/>
              <w:outlineLvl w:val="1"/>
              <w:rPr>
                <w:rFonts w:ascii="Times New Roman" w:hAnsi="Times New Roman"/>
                <w:sz w:val="24"/>
                <w:szCs w:val="24"/>
              </w:rPr>
            </w:pPr>
          </w:p>
        </w:tc>
        <w:tc>
          <w:tcPr>
            <w:tcW w:w="4927" w:type="dxa"/>
          </w:tcPr>
          <w:p w:rsidR="00E337C5" w:rsidRPr="006478E6" w:rsidRDefault="00E337C5" w:rsidP="00E337C5">
            <w:pPr>
              <w:autoSpaceDE w:val="0"/>
              <w:autoSpaceDN w:val="0"/>
              <w:adjustRightInd w:val="0"/>
              <w:outlineLvl w:val="1"/>
              <w:rPr>
                <w:rFonts w:ascii="Times New Roman" w:hAnsi="Times New Roman"/>
                <w:sz w:val="24"/>
                <w:szCs w:val="24"/>
              </w:rPr>
            </w:pPr>
            <w:proofErr w:type="gramStart"/>
            <w:r w:rsidRPr="006478E6">
              <w:rPr>
                <w:rFonts w:ascii="Times New Roman" w:hAnsi="Times New Roman"/>
                <w:sz w:val="24"/>
                <w:szCs w:val="24"/>
              </w:rPr>
              <w:t>Приложение  1</w:t>
            </w:r>
            <w:proofErr w:type="gramEnd"/>
          </w:p>
          <w:p w:rsidR="00E337C5" w:rsidRPr="006478E6" w:rsidRDefault="00E337C5" w:rsidP="00E337C5">
            <w:pPr>
              <w:autoSpaceDE w:val="0"/>
              <w:autoSpaceDN w:val="0"/>
              <w:adjustRightInd w:val="0"/>
              <w:outlineLvl w:val="1"/>
              <w:rPr>
                <w:rFonts w:ascii="Times New Roman" w:hAnsi="Times New Roman"/>
                <w:sz w:val="24"/>
                <w:szCs w:val="24"/>
              </w:rPr>
            </w:pPr>
          </w:p>
          <w:p w:rsidR="00E337C5" w:rsidRPr="006478E6" w:rsidRDefault="00E337C5" w:rsidP="00E337C5">
            <w:pPr>
              <w:autoSpaceDE w:val="0"/>
              <w:autoSpaceDN w:val="0"/>
              <w:adjustRightInd w:val="0"/>
              <w:outlineLvl w:val="1"/>
              <w:rPr>
                <w:rFonts w:ascii="Times New Roman" w:hAnsi="Times New Roman"/>
                <w:bCs/>
                <w:sz w:val="24"/>
                <w:szCs w:val="24"/>
              </w:rPr>
            </w:pPr>
            <w:r w:rsidRPr="006478E6">
              <w:rPr>
                <w:rFonts w:ascii="Times New Roman" w:hAnsi="Times New Roman"/>
                <w:sz w:val="24"/>
                <w:szCs w:val="24"/>
              </w:rPr>
              <w:lastRenderedPageBreak/>
              <w:t xml:space="preserve">к Порядку учета бюджетных </w:t>
            </w:r>
            <w:r w:rsidRPr="006478E6">
              <w:rPr>
                <w:rFonts w:ascii="Times New Roman" w:hAnsi="Times New Roman"/>
                <w:bCs/>
                <w:sz w:val="24"/>
                <w:szCs w:val="24"/>
              </w:rPr>
              <w:t xml:space="preserve">и денежных обязательств получателей средств бюджета </w:t>
            </w:r>
            <w:r w:rsidR="006478E6">
              <w:rPr>
                <w:rFonts w:ascii="Times New Roman" w:hAnsi="Times New Roman"/>
                <w:bCs/>
                <w:sz w:val="24"/>
                <w:szCs w:val="24"/>
              </w:rPr>
              <w:t xml:space="preserve">Посьетского городского поселения </w:t>
            </w:r>
            <w:r w:rsidRPr="006478E6">
              <w:rPr>
                <w:rFonts w:ascii="Times New Roman" w:hAnsi="Times New Roman"/>
                <w:bCs/>
                <w:sz w:val="24"/>
                <w:szCs w:val="24"/>
              </w:rPr>
              <w:t xml:space="preserve">Управлением Федерального казначейства по Приморскому краю, утвержденному </w:t>
            </w:r>
            <w:r w:rsidR="006478E6">
              <w:rPr>
                <w:rFonts w:ascii="Times New Roman" w:hAnsi="Times New Roman"/>
                <w:bCs/>
                <w:sz w:val="24"/>
                <w:szCs w:val="24"/>
              </w:rPr>
              <w:t>постановлением администрации Посьетского городского поселения</w:t>
            </w:r>
          </w:p>
          <w:p w:rsidR="00E337C5" w:rsidRPr="006478E6" w:rsidRDefault="00E337C5" w:rsidP="00B22387">
            <w:pPr>
              <w:autoSpaceDE w:val="0"/>
              <w:autoSpaceDN w:val="0"/>
              <w:adjustRightInd w:val="0"/>
              <w:outlineLvl w:val="1"/>
              <w:rPr>
                <w:rFonts w:ascii="Times New Roman" w:hAnsi="Times New Roman"/>
                <w:sz w:val="24"/>
                <w:szCs w:val="24"/>
              </w:rPr>
            </w:pPr>
            <w:r w:rsidRPr="006478E6">
              <w:rPr>
                <w:rFonts w:ascii="Times New Roman" w:hAnsi="Times New Roman"/>
                <w:bCs/>
                <w:sz w:val="24"/>
                <w:szCs w:val="24"/>
              </w:rPr>
              <w:t xml:space="preserve">от </w:t>
            </w:r>
            <w:r w:rsidR="00B22387">
              <w:rPr>
                <w:rFonts w:ascii="Times New Roman" w:hAnsi="Times New Roman"/>
                <w:bCs/>
                <w:sz w:val="24"/>
                <w:szCs w:val="24"/>
              </w:rPr>
              <w:t>«</w:t>
            </w:r>
            <w:r w:rsidR="006478E6">
              <w:rPr>
                <w:rFonts w:ascii="Times New Roman" w:hAnsi="Times New Roman"/>
                <w:bCs/>
                <w:sz w:val="24"/>
                <w:szCs w:val="24"/>
              </w:rPr>
              <w:t>0</w:t>
            </w:r>
            <w:r w:rsidR="00B22387">
              <w:rPr>
                <w:rFonts w:ascii="Times New Roman" w:hAnsi="Times New Roman"/>
                <w:bCs/>
                <w:sz w:val="24"/>
                <w:szCs w:val="24"/>
              </w:rPr>
              <w:t xml:space="preserve">2» декабря </w:t>
            </w:r>
            <w:r w:rsidRPr="006478E6">
              <w:rPr>
                <w:rFonts w:ascii="Times New Roman" w:hAnsi="Times New Roman"/>
                <w:bCs/>
                <w:sz w:val="24"/>
                <w:szCs w:val="24"/>
              </w:rPr>
              <w:t xml:space="preserve">2021 № </w:t>
            </w:r>
            <w:r w:rsidR="00B22387">
              <w:rPr>
                <w:rFonts w:ascii="Times New Roman" w:hAnsi="Times New Roman"/>
                <w:bCs/>
                <w:sz w:val="24"/>
                <w:szCs w:val="24"/>
              </w:rPr>
              <w:t>158</w:t>
            </w:r>
            <w:r w:rsidRPr="006478E6">
              <w:rPr>
                <w:rFonts w:ascii="Times New Roman" w:hAnsi="Times New Roman"/>
                <w:bCs/>
                <w:sz w:val="24"/>
                <w:szCs w:val="24"/>
              </w:rPr>
              <w:t xml:space="preserve"> </w:t>
            </w:r>
          </w:p>
        </w:tc>
      </w:tr>
    </w:tbl>
    <w:p w:rsidR="00E337C5" w:rsidRPr="00E337C5" w:rsidRDefault="00E337C5" w:rsidP="00E337C5">
      <w:pPr>
        <w:autoSpaceDE w:val="0"/>
        <w:autoSpaceDN w:val="0"/>
        <w:adjustRightInd w:val="0"/>
        <w:spacing w:after="0" w:line="240" w:lineRule="auto"/>
        <w:outlineLvl w:val="1"/>
        <w:rPr>
          <w:rFonts w:ascii="Times New Roman" w:eastAsia="Calibri" w:hAnsi="Times New Roman" w:cs="Times New Roman"/>
          <w:sz w:val="24"/>
          <w:szCs w:val="24"/>
        </w:rPr>
      </w:pPr>
    </w:p>
    <w:p w:rsidR="00E337C5" w:rsidRPr="006478E6" w:rsidRDefault="00E337C5" w:rsidP="00E337C5">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1" w:name="Par187"/>
      <w:bookmarkEnd w:id="1"/>
      <w:r w:rsidRPr="006478E6">
        <w:rPr>
          <w:rFonts w:ascii="Times New Roman" w:eastAsia="Calibri" w:hAnsi="Times New Roman" w:cs="Times New Roman"/>
          <w:b/>
          <w:bCs/>
          <w:sz w:val="24"/>
          <w:szCs w:val="24"/>
        </w:rPr>
        <w:t>Реквизиты.</w:t>
      </w:r>
    </w:p>
    <w:p w:rsidR="00E337C5" w:rsidRPr="006478E6" w:rsidRDefault="00E337C5" w:rsidP="00E337C5">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6478E6">
        <w:rPr>
          <w:rFonts w:ascii="Times New Roman" w:eastAsia="Calibri" w:hAnsi="Times New Roman" w:cs="Times New Roman"/>
          <w:b/>
          <w:bCs/>
          <w:sz w:val="24"/>
          <w:szCs w:val="24"/>
        </w:rPr>
        <w:t>Сведения о бюджетном обязательстве</w:t>
      </w:r>
    </w:p>
    <w:p w:rsidR="00E337C5" w:rsidRPr="006478E6" w:rsidRDefault="00E337C5" w:rsidP="00E337C5">
      <w:pPr>
        <w:autoSpaceDE w:val="0"/>
        <w:autoSpaceDN w:val="0"/>
        <w:adjustRightInd w:val="0"/>
        <w:spacing w:after="0" w:line="240" w:lineRule="auto"/>
        <w:rPr>
          <w:rFonts w:ascii="Times New Roman" w:eastAsia="Calibri" w:hAnsi="Times New Roman" w:cs="Times New Roman"/>
          <w:b/>
          <w:sz w:val="24"/>
          <w:szCs w:val="24"/>
        </w:rPr>
      </w:pPr>
    </w:p>
    <w:p w:rsidR="00E337C5" w:rsidRPr="006478E6" w:rsidRDefault="00E337C5" w:rsidP="00E337C5">
      <w:pPr>
        <w:autoSpaceDE w:val="0"/>
        <w:autoSpaceDN w:val="0"/>
        <w:adjustRightInd w:val="0"/>
        <w:spacing w:after="0" w:line="240" w:lineRule="auto"/>
        <w:jc w:val="right"/>
        <w:rPr>
          <w:rFonts w:ascii="Times New Roman" w:eastAsia="Calibri" w:hAnsi="Times New Roman" w:cs="Times New Roman"/>
          <w:sz w:val="24"/>
          <w:szCs w:val="24"/>
        </w:rPr>
      </w:pPr>
      <w:r w:rsidRPr="006478E6">
        <w:rPr>
          <w:rFonts w:ascii="Times New Roman" w:eastAsia="Calibri" w:hAnsi="Times New Roman" w:cs="Times New Roman"/>
          <w:sz w:val="24"/>
          <w:szCs w:val="24"/>
        </w:rPr>
        <w:t>Единица измерения: руб. (с точностью до второго десятичного знака)</w:t>
      </w:r>
    </w:p>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2890"/>
        <w:gridCol w:w="6950"/>
      </w:tblGrid>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b/>
                <w:sz w:val="20"/>
                <w:szCs w:val="20"/>
              </w:rPr>
            </w:pPr>
            <w:r w:rsidRPr="00E337C5">
              <w:rPr>
                <w:rFonts w:ascii="Times New Roman" w:eastAsia="Calibri" w:hAnsi="Times New Roman" w:cs="Times New Roman"/>
                <w:b/>
                <w:sz w:val="20"/>
                <w:szCs w:val="20"/>
              </w:rPr>
              <w:t>Описание реквизита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b/>
                <w:sz w:val="20"/>
                <w:szCs w:val="20"/>
              </w:rPr>
            </w:pPr>
            <w:r w:rsidRPr="00E337C5">
              <w:rPr>
                <w:rFonts w:ascii="Times New Roman" w:eastAsia="Calibri" w:hAnsi="Times New Roman" w:cs="Times New Roman"/>
                <w:b/>
                <w:sz w:val="20"/>
                <w:szCs w:val="20"/>
              </w:rPr>
              <w:t>Правила формирования, заполнения реквизита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sz w:val="20"/>
                <w:szCs w:val="20"/>
                <w:lang w:val="en-US"/>
              </w:rPr>
            </w:pPr>
            <w:r w:rsidRPr="00E337C5">
              <w:rPr>
                <w:rFonts w:ascii="Times New Roman" w:eastAsia="Calibri" w:hAnsi="Times New Roman" w:cs="Times New Roman"/>
                <w:sz w:val="20"/>
                <w:szCs w:val="20"/>
                <w:lang w:val="en-US"/>
              </w:rPr>
              <w:t>1</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sz w:val="20"/>
                <w:szCs w:val="20"/>
                <w:lang w:val="en-US"/>
              </w:rPr>
            </w:pPr>
            <w:r w:rsidRPr="00E337C5">
              <w:rPr>
                <w:rFonts w:ascii="Times New Roman" w:eastAsia="Calibri" w:hAnsi="Times New Roman" w:cs="Times New Roman"/>
                <w:sz w:val="20"/>
                <w:szCs w:val="20"/>
                <w:lang w:val="en-US"/>
              </w:rPr>
              <w:t>2</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1. Номер сведений о бюд</w:t>
            </w:r>
            <w:r w:rsidRPr="00E337C5">
              <w:rPr>
                <w:rFonts w:ascii="Times New Roman" w:eastAsia="Calibri" w:hAnsi="Times New Roman" w:cs="Times New Roman"/>
                <w:sz w:val="24"/>
                <w:szCs w:val="24"/>
              </w:rPr>
              <w:softHyphen/>
              <w:t>жетном обязательстве по</w:t>
            </w:r>
            <w:r w:rsidRPr="00E337C5">
              <w:rPr>
                <w:rFonts w:ascii="Times New Roman" w:eastAsia="Calibri" w:hAnsi="Times New Roman" w:cs="Times New Roman"/>
                <w:sz w:val="24"/>
                <w:szCs w:val="24"/>
              </w:rPr>
              <w:softHyphen/>
              <w:t>лучателя средств бюджета (далее - соответственно Сведения о бюджетном обязательстве, бюджетное обязательство)</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порядковый номер Сведений о бюджетном обяза</w:t>
            </w:r>
            <w:r w:rsidRPr="00E337C5">
              <w:rPr>
                <w:rFonts w:ascii="Times New Roman" w:eastAsia="Calibri" w:hAnsi="Times New Roman" w:cs="Times New Roman"/>
                <w:sz w:val="24"/>
                <w:szCs w:val="24"/>
              </w:rPr>
              <w:softHyphen/>
              <w:t>тельстве</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w:t>
            </w:r>
            <w:r w:rsidRPr="00E337C5">
              <w:rPr>
                <w:rFonts w:ascii="Times New Roman" w:eastAsia="Calibri" w:hAnsi="Times New Roman" w:cs="Times New Roman"/>
                <w:sz w:val="24"/>
                <w:szCs w:val="24"/>
              </w:rPr>
              <w:softHyphen/>
              <w:t>нистерства финансов Российской Федерации и Федерального ка</w:t>
            </w:r>
            <w:r w:rsidRPr="00E337C5">
              <w:rPr>
                <w:rFonts w:ascii="Times New Roman" w:eastAsia="Calibri" w:hAnsi="Times New Roman" w:cs="Times New Roman"/>
                <w:sz w:val="24"/>
                <w:szCs w:val="24"/>
              </w:rPr>
              <w:softHyphen/>
              <w:t>значейства (далее - информационные системы) номер Сведений о бюджетном обязательстве присваивается автоматически в ин</w:t>
            </w:r>
            <w:r w:rsidRPr="00E337C5">
              <w:rPr>
                <w:rFonts w:ascii="Times New Roman" w:eastAsia="Calibri" w:hAnsi="Times New Roman" w:cs="Times New Roman"/>
                <w:sz w:val="24"/>
                <w:szCs w:val="24"/>
              </w:rPr>
              <w:softHyphen/>
              <w:t>формационных системах</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2. Учетный номер бюд</w:t>
            </w:r>
            <w:r w:rsidRPr="00E337C5">
              <w:rPr>
                <w:rFonts w:ascii="Times New Roman" w:eastAsia="Calibri" w:hAnsi="Times New Roman" w:cs="Times New Roman"/>
                <w:sz w:val="24"/>
                <w:szCs w:val="24"/>
              </w:rPr>
              <w:softHyphen/>
              <w:t>жетного обязательства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при внесении изменений в поставленное на учет бюджетное обязательство.</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учетный номер бюджетного обязательства, в кото</w:t>
            </w:r>
            <w:r w:rsidRPr="00E337C5">
              <w:rPr>
                <w:rFonts w:ascii="Times New Roman" w:eastAsia="Calibri" w:hAnsi="Times New Roman" w:cs="Times New Roman"/>
                <w:sz w:val="24"/>
                <w:szCs w:val="24"/>
              </w:rPr>
              <w:softHyphen/>
              <w:t>рое вносятся изменения, присвоенный ему при постановке на учет</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w:t>
            </w:r>
            <w:r w:rsidRPr="00E337C5">
              <w:rPr>
                <w:rFonts w:ascii="Times New Roman" w:eastAsia="Calibri" w:hAnsi="Times New Roman" w:cs="Times New Roman"/>
                <w:sz w:val="24"/>
                <w:szCs w:val="24"/>
              </w:rPr>
              <w:softHyphen/>
              <w:t>бора соответствующего значения из полного перечня учетных номеров бюджетных обязательств</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3. Дата формирования Сведений о бюджетном обязательстве</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дата подписания Сведений о бюджетном обязатель</w:t>
            </w:r>
            <w:r w:rsidRPr="00E337C5">
              <w:rPr>
                <w:rFonts w:ascii="Times New Roman" w:eastAsia="Calibri" w:hAnsi="Times New Roman" w:cs="Times New Roman"/>
                <w:sz w:val="24"/>
                <w:szCs w:val="24"/>
              </w:rPr>
              <w:softHyphen/>
              <w:t>стве получателем бюджетных средств</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w:t>
            </w:r>
            <w:r w:rsidRPr="00E337C5">
              <w:rPr>
                <w:rFonts w:ascii="Times New Roman" w:eastAsia="Calibri" w:hAnsi="Times New Roman" w:cs="Times New Roman"/>
                <w:sz w:val="24"/>
                <w:szCs w:val="24"/>
              </w:rPr>
              <w:softHyphen/>
              <w:t>ски после подписания документа электронной подписью</w:t>
            </w:r>
          </w:p>
        </w:tc>
      </w:tr>
    </w:tbl>
    <w:p w:rsidR="00E337C5" w:rsidRPr="00E337C5" w:rsidRDefault="00E337C5" w:rsidP="00E337C5">
      <w:pPr>
        <w:rPr>
          <w:rFonts w:ascii="Calibri" w:eastAsia="Calibri" w:hAnsi="Calibri" w:cs="Times New Roman"/>
        </w:rPr>
      </w:pPr>
      <w:r w:rsidRPr="00E337C5">
        <w:rPr>
          <w:rFonts w:ascii="Calibri" w:eastAsia="Calibri" w:hAnsi="Calibri" w:cs="Times New Roman"/>
        </w:rPr>
        <w:br w:type="page"/>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2890"/>
        <w:gridCol w:w="6950"/>
      </w:tblGrid>
      <w:tr w:rsidR="00E337C5" w:rsidRPr="00E337C5" w:rsidTr="00E337C5">
        <w:trPr>
          <w:tblHeader/>
        </w:trPr>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sz w:val="24"/>
                <w:szCs w:val="24"/>
                <w:lang w:val="en-US"/>
              </w:rPr>
            </w:pPr>
            <w:r w:rsidRPr="00E337C5">
              <w:rPr>
                <w:rFonts w:ascii="Times New Roman" w:eastAsia="Calibri" w:hAnsi="Times New Roman" w:cs="Times New Roman"/>
                <w:sz w:val="24"/>
                <w:szCs w:val="24"/>
                <w:lang w:val="en-US"/>
              </w:rPr>
              <w:lastRenderedPageBreak/>
              <w:t>1</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center"/>
              <w:rPr>
                <w:rFonts w:ascii="Times New Roman" w:eastAsia="Calibri" w:hAnsi="Times New Roman" w:cs="Times New Roman"/>
                <w:sz w:val="24"/>
                <w:szCs w:val="24"/>
                <w:lang w:val="en-US"/>
              </w:rPr>
            </w:pPr>
            <w:r w:rsidRPr="00E337C5">
              <w:rPr>
                <w:rFonts w:ascii="Times New Roman" w:eastAsia="Calibri" w:hAnsi="Times New Roman" w:cs="Times New Roman"/>
                <w:sz w:val="24"/>
                <w:szCs w:val="24"/>
                <w:lang w:val="en-US"/>
              </w:rPr>
              <w:t>2</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4. Тип бюджетного обяза</w:t>
            </w:r>
            <w:r w:rsidRPr="00E337C5">
              <w:rPr>
                <w:rFonts w:ascii="Times New Roman" w:eastAsia="Calibri" w:hAnsi="Times New Roman" w:cs="Times New Roman"/>
                <w:sz w:val="24"/>
                <w:szCs w:val="24"/>
              </w:rPr>
              <w:softHyphen/>
              <w:t>тельства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типа бюджетного обязательства, исходя из сле</w:t>
            </w:r>
            <w:r w:rsidRPr="00E337C5">
              <w:rPr>
                <w:rFonts w:ascii="Times New Roman" w:eastAsia="Calibri" w:hAnsi="Times New Roman" w:cs="Times New Roman"/>
                <w:sz w:val="24"/>
                <w:szCs w:val="24"/>
              </w:rPr>
              <w:softHyphen/>
              <w:t>дующего:</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1 - закупка, если бюджетное обязательство связано с закупкой то</w:t>
            </w:r>
            <w:r w:rsidRPr="00E337C5">
              <w:rPr>
                <w:rFonts w:ascii="Times New Roman" w:eastAsia="Calibri" w:hAnsi="Times New Roman" w:cs="Times New Roman"/>
                <w:sz w:val="24"/>
                <w:szCs w:val="24"/>
              </w:rPr>
              <w:softHyphen/>
              <w:t>варов, работ, услуг в текущем финансовом году;</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w:t>
            </w:r>
            <w:r w:rsidRPr="00E337C5">
              <w:rPr>
                <w:rFonts w:ascii="Times New Roman" w:eastAsia="Calibri" w:hAnsi="Times New Roman" w:cs="Times New Roman"/>
                <w:sz w:val="24"/>
                <w:szCs w:val="24"/>
              </w:rPr>
              <w:softHyphen/>
              <w:t>никло в связи с закупкой товаров, работ, услуг прошлых лет</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 Информация о получа</w:t>
            </w:r>
            <w:r w:rsidRPr="00E337C5">
              <w:rPr>
                <w:rFonts w:ascii="Times New Roman" w:eastAsia="Calibri" w:hAnsi="Times New Roman" w:cs="Times New Roman"/>
                <w:sz w:val="24"/>
                <w:szCs w:val="24"/>
              </w:rPr>
              <w:softHyphen/>
              <w:t>теле бюджетных средств</w:t>
            </w:r>
          </w:p>
        </w:tc>
        <w:tc>
          <w:tcPr>
            <w:tcW w:w="6952" w:type="dxa"/>
            <w:tcBorders>
              <w:top w:val="single" w:sz="4" w:space="0" w:color="auto"/>
              <w:left w:val="single" w:sz="4" w:space="0" w:color="auto"/>
              <w:bottom w:val="single" w:sz="4" w:space="0" w:color="auto"/>
              <w:right w:val="single" w:sz="4" w:space="0" w:color="auto"/>
            </w:tcBorders>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5.1. Получатель бюджет</w:t>
            </w:r>
            <w:r w:rsidRPr="00E337C5">
              <w:rPr>
                <w:rFonts w:ascii="Times New Roman" w:eastAsia="Calibri" w:hAnsi="Times New Roman" w:cs="Times New Roman"/>
                <w:sz w:val="24"/>
                <w:szCs w:val="24"/>
              </w:rPr>
              <w:softHyphen/>
              <w:t>ных средств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получателя бюджетных средств, соот</w:t>
            </w:r>
            <w:r w:rsidRPr="00E337C5">
              <w:rPr>
                <w:rFonts w:ascii="Times New Roman" w:eastAsia="Calibri" w:hAnsi="Times New Roman" w:cs="Times New Roman"/>
                <w:sz w:val="24"/>
                <w:szCs w:val="24"/>
              </w:rPr>
              <w:softHyphen/>
              <w:t>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w:t>
            </w:r>
            <w:r w:rsidRPr="00E337C5">
              <w:rPr>
                <w:rFonts w:ascii="Times New Roman" w:eastAsia="Calibri" w:hAnsi="Times New Roman" w:cs="Times New Roman"/>
                <w:sz w:val="24"/>
                <w:szCs w:val="24"/>
              </w:rPr>
              <w:softHyphen/>
              <w:t>полняется автоматически после авторизации и идентификации получателя бюджетных средств в информационной системе</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5.2. Наименование бюд</w:t>
            </w:r>
            <w:r w:rsidRPr="00E337C5">
              <w:rPr>
                <w:rFonts w:ascii="Times New Roman" w:eastAsia="Calibri" w:hAnsi="Times New Roman" w:cs="Times New Roman"/>
                <w:sz w:val="24"/>
                <w:szCs w:val="24"/>
              </w:rPr>
              <w:softHyphen/>
              <w:t>жета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bCs/>
                <w:sz w:val="24"/>
                <w:szCs w:val="24"/>
              </w:rPr>
            </w:pPr>
            <w:r w:rsidRPr="00E337C5">
              <w:rPr>
                <w:rFonts w:ascii="Times New Roman" w:eastAsia="Calibri" w:hAnsi="Times New Roman" w:cs="Times New Roman"/>
                <w:sz w:val="24"/>
                <w:szCs w:val="24"/>
              </w:rPr>
              <w:t xml:space="preserve">Указывается наименование бюджета. </w:t>
            </w:r>
            <w:r w:rsidRPr="00E337C5">
              <w:rPr>
                <w:rFonts w:ascii="Times New Roman" w:eastAsia="Calibri" w:hAnsi="Times New Roman" w:cs="Times New Roman"/>
                <w:bCs/>
                <w:sz w:val="24"/>
                <w:szCs w:val="24"/>
              </w:rPr>
              <w:t>При представлении Сведе</w:t>
            </w:r>
            <w:r w:rsidRPr="00E337C5">
              <w:rPr>
                <w:rFonts w:ascii="Times New Roman" w:eastAsia="Calibri" w:hAnsi="Times New Roman" w:cs="Times New Roman"/>
                <w:bCs/>
                <w:sz w:val="24"/>
                <w:szCs w:val="24"/>
              </w:rPr>
              <w:softHyphen/>
              <w:t>ний о бюджетном обязательстве в форме электронного документа в информационных системах заполняется автоматически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5.3. Код </w:t>
            </w:r>
            <w:hyperlink r:id="rId5" w:history="1">
              <w:r w:rsidRPr="00E337C5">
                <w:rPr>
                  <w:rFonts w:ascii="Times New Roman" w:eastAsia="Calibri" w:hAnsi="Times New Roman" w:cs="Times New Roman"/>
                  <w:color w:val="0000FF"/>
                  <w:sz w:val="24"/>
                  <w:szCs w:val="24"/>
                  <w:u w:val="single"/>
                </w:rPr>
                <w:t>ОКТМО</w:t>
              </w:r>
            </w:hyperlink>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по Общероссийскому классификатору террито</w:t>
            </w:r>
            <w:r w:rsidRPr="00E337C5">
              <w:rPr>
                <w:rFonts w:ascii="Times New Roman" w:eastAsia="Calibri" w:hAnsi="Times New Roman" w:cs="Times New Roman"/>
                <w:sz w:val="24"/>
                <w:szCs w:val="24"/>
              </w:rPr>
              <w:softHyphen/>
              <w:t xml:space="preserve">рий муниципальных образований территориального </w:t>
            </w:r>
            <w:proofErr w:type="spellStart"/>
            <w:r w:rsidRPr="00E337C5">
              <w:rPr>
                <w:rFonts w:ascii="Times New Roman" w:eastAsia="Calibri" w:hAnsi="Times New Roman" w:cs="Times New Roman"/>
                <w:sz w:val="24"/>
                <w:szCs w:val="24"/>
              </w:rPr>
              <w:t>Управлениеа</w:t>
            </w:r>
            <w:proofErr w:type="spellEnd"/>
            <w:r w:rsidRPr="00E337C5">
              <w:rPr>
                <w:rFonts w:ascii="Times New Roman" w:eastAsia="Calibri" w:hAnsi="Times New Roman" w:cs="Times New Roman"/>
                <w:sz w:val="24"/>
                <w:szCs w:val="24"/>
              </w:rPr>
              <w:t xml:space="preserve"> Федерального казначейства, финансового Управления субъекта Российской Федерации (муниципального образования), Управле</w:t>
            </w:r>
            <w:r w:rsidRPr="00E337C5">
              <w:rPr>
                <w:rFonts w:ascii="Times New Roman" w:eastAsia="Calibri" w:hAnsi="Times New Roman" w:cs="Times New Roman"/>
                <w:sz w:val="24"/>
                <w:szCs w:val="24"/>
              </w:rPr>
              <w:softHyphen/>
              <w:t>ния государственным внебюджетным фондом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5.4. Финансовый орган</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Указывается финансовый орган. </w:t>
            </w:r>
            <w:r w:rsidRPr="00E337C5">
              <w:rPr>
                <w:rFonts w:ascii="Times New Roman" w:eastAsia="Calibri" w:hAnsi="Times New Roman" w:cs="Times New Roman"/>
                <w:bCs/>
                <w:sz w:val="24"/>
                <w:szCs w:val="24"/>
              </w:rPr>
              <w:t>При представлении Сведений о бюджетном обязательстве в форме электронного документа в ин</w:t>
            </w:r>
            <w:r w:rsidRPr="00E337C5">
              <w:rPr>
                <w:rFonts w:ascii="Times New Roman" w:eastAsia="Calibri" w:hAnsi="Times New Roman" w:cs="Times New Roman"/>
                <w:bCs/>
                <w:sz w:val="24"/>
                <w:szCs w:val="24"/>
              </w:rPr>
              <w:softHyphen/>
              <w:t>формационных системах заполняется автоматически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5.5. Код по ОКПО</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финансового органа по Общероссийскому клас</w:t>
            </w:r>
            <w:r w:rsidRPr="00E337C5">
              <w:rPr>
                <w:rFonts w:ascii="Times New Roman" w:eastAsia="Calibri" w:hAnsi="Times New Roman" w:cs="Times New Roman"/>
                <w:sz w:val="24"/>
                <w:szCs w:val="24"/>
              </w:rPr>
              <w:softHyphen/>
              <w:t>сификатору предприятий и организаций</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5.6. Код получателя бюд</w:t>
            </w:r>
            <w:r w:rsidRPr="00E337C5">
              <w:rPr>
                <w:rFonts w:ascii="Times New Roman" w:eastAsia="Calibri" w:hAnsi="Times New Roman" w:cs="Times New Roman"/>
                <w:sz w:val="24"/>
                <w:szCs w:val="24"/>
              </w:rPr>
              <w:softHyphen/>
              <w:t>жетных средств по Свод</w:t>
            </w:r>
            <w:r w:rsidRPr="00E337C5">
              <w:rPr>
                <w:rFonts w:ascii="Times New Roman" w:eastAsia="Calibri" w:hAnsi="Times New Roman" w:cs="Times New Roman"/>
                <w:sz w:val="24"/>
                <w:szCs w:val="24"/>
              </w:rPr>
              <w:softHyphen/>
              <w:t>ном) реестру</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E337C5" w:rsidRPr="00E337C5" w:rsidTr="00E337C5">
        <w:tc>
          <w:tcPr>
            <w:tcW w:w="2891"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5.7. Наименование глав</w:t>
            </w:r>
            <w:r w:rsidRPr="00E337C5">
              <w:rPr>
                <w:rFonts w:ascii="Times New Roman" w:eastAsia="Calibri" w:hAnsi="Times New Roman" w:cs="Times New Roman"/>
                <w:sz w:val="24"/>
                <w:szCs w:val="24"/>
              </w:rPr>
              <w:softHyphen/>
              <w:t>ного распорядителя бюд</w:t>
            </w:r>
            <w:r w:rsidRPr="00E337C5">
              <w:rPr>
                <w:rFonts w:ascii="Times New Roman" w:eastAsia="Calibri" w:hAnsi="Times New Roman" w:cs="Times New Roman"/>
                <w:sz w:val="24"/>
                <w:szCs w:val="24"/>
              </w:rPr>
              <w:softHyphen/>
              <w:t>жетных средств</w:t>
            </w:r>
          </w:p>
        </w:tc>
        <w:tc>
          <w:tcPr>
            <w:tcW w:w="6952"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главного распорядителя средств бюджета в соответствии со Сводным реестром</w:t>
            </w:r>
          </w:p>
        </w:tc>
      </w:tr>
      <w:tr w:rsidR="00E337C5" w:rsidRPr="00E337C5" w:rsidTr="00E337C5">
        <w:tc>
          <w:tcPr>
            <w:tcW w:w="2891"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5.8. Глава по БК</w:t>
            </w:r>
          </w:p>
        </w:tc>
        <w:tc>
          <w:tcPr>
            <w:tcW w:w="6952"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главы главного распорядителя средств бюджета по бюджетной классификации Российской Федерации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5.9. Наименование органа Федерального казначей</w:t>
            </w:r>
            <w:r w:rsidRPr="00E337C5">
              <w:rPr>
                <w:rFonts w:ascii="Times New Roman" w:eastAsia="Calibri" w:hAnsi="Times New Roman" w:cs="Times New Roman"/>
                <w:sz w:val="24"/>
                <w:szCs w:val="24"/>
              </w:rPr>
              <w:softHyphen/>
              <w:t>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органа Федерального казначейства, в котором получателю средств бюджета открыт лицевой счет полу</w:t>
            </w:r>
            <w:r w:rsidRPr="00E337C5">
              <w:rPr>
                <w:rFonts w:ascii="Times New Roman" w:eastAsia="Calibri" w:hAnsi="Times New Roman" w:cs="Times New Roman"/>
                <w:sz w:val="24"/>
                <w:szCs w:val="24"/>
              </w:rPr>
              <w:softHyphen/>
              <w:t xml:space="preserve">чателя бюджетных средств (лицевой счет для учета операций по </w:t>
            </w:r>
            <w:r w:rsidRPr="00E337C5">
              <w:rPr>
                <w:rFonts w:ascii="Times New Roman" w:eastAsia="Calibri" w:hAnsi="Times New Roman" w:cs="Times New Roman"/>
                <w:sz w:val="24"/>
                <w:szCs w:val="24"/>
              </w:rPr>
              <w:lastRenderedPageBreak/>
              <w:t>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w:t>
            </w:r>
            <w:r w:rsidRPr="00E337C5">
              <w:rPr>
                <w:rFonts w:ascii="Times New Roman" w:eastAsia="Calibri" w:hAnsi="Times New Roman" w:cs="Times New Roman"/>
                <w:sz w:val="24"/>
                <w:szCs w:val="24"/>
              </w:rPr>
              <w:softHyphen/>
              <w:t>вующий лицевой счет получателя бюджетных средств)</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5.10. Код органа Феде</w:t>
            </w:r>
            <w:r w:rsidRPr="00E337C5">
              <w:rPr>
                <w:rFonts w:ascii="Times New Roman" w:eastAsia="Calibri" w:hAnsi="Times New Roman" w:cs="Times New Roman"/>
                <w:sz w:val="24"/>
                <w:szCs w:val="24"/>
              </w:rPr>
              <w:softHyphen/>
              <w:t>рального казначейства (далее - КОФК)</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5.11. Номер лицевого счета получателя бюджет</w:t>
            </w:r>
            <w:r w:rsidRPr="00E337C5">
              <w:rPr>
                <w:rFonts w:ascii="Times New Roman" w:eastAsia="Calibri" w:hAnsi="Times New Roman" w:cs="Times New Roman"/>
                <w:sz w:val="24"/>
                <w:szCs w:val="24"/>
              </w:rPr>
              <w:softHyphen/>
              <w:t>ных средств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номер соответствующего лицевого счета получателя бюджетных средств</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w:t>
            </w:r>
            <w:r w:rsidRPr="00E337C5">
              <w:rPr>
                <w:rFonts w:ascii="Times New Roman" w:eastAsia="Calibri" w:hAnsi="Times New Roman" w:cs="Times New Roman"/>
                <w:sz w:val="24"/>
                <w:szCs w:val="24"/>
              </w:rPr>
              <w:softHyphen/>
              <w:t>ние)</w:t>
            </w:r>
          </w:p>
        </w:tc>
        <w:tc>
          <w:tcPr>
            <w:tcW w:w="6952" w:type="dxa"/>
            <w:tcBorders>
              <w:top w:val="single" w:sz="4" w:space="0" w:color="auto"/>
              <w:left w:val="single" w:sz="4" w:space="0" w:color="auto"/>
              <w:bottom w:val="single" w:sz="4" w:space="0" w:color="auto"/>
              <w:right w:val="single" w:sz="4" w:space="0" w:color="auto"/>
            </w:tcBorders>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2" w:name="Par235"/>
            <w:bookmarkEnd w:id="2"/>
            <w:r w:rsidRPr="00E337C5">
              <w:rPr>
                <w:rFonts w:ascii="Times New Roman" w:eastAsia="Calibri" w:hAnsi="Times New Roman" w:cs="Times New Roman"/>
                <w:sz w:val="24"/>
                <w:szCs w:val="24"/>
              </w:rPr>
              <w:t>6.1. Вид документа-осно</w:t>
            </w:r>
            <w:r w:rsidRPr="00E337C5">
              <w:rPr>
                <w:rFonts w:ascii="Times New Roman" w:eastAsia="Calibri" w:hAnsi="Times New Roman" w:cs="Times New Roman"/>
                <w:sz w:val="24"/>
                <w:szCs w:val="24"/>
              </w:rPr>
              <w:softHyphen/>
              <w:t>вания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одно из следующих значений: «контракт», «дого</w:t>
            </w:r>
            <w:r w:rsidRPr="00E337C5">
              <w:rPr>
                <w:rFonts w:ascii="Times New Roman" w:eastAsia="Calibri" w:hAnsi="Times New Roman" w:cs="Times New Roman"/>
                <w:sz w:val="24"/>
                <w:szCs w:val="24"/>
              </w:rPr>
              <w:softHyphen/>
              <w:t>вор», «соглашение», «нормативный правовой акт», «исполни</w:t>
            </w:r>
            <w:r w:rsidRPr="00E337C5">
              <w:rPr>
                <w:rFonts w:ascii="Times New Roman" w:eastAsia="Calibri" w:hAnsi="Times New Roman" w:cs="Times New Roman"/>
                <w:sz w:val="24"/>
                <w:szCs w:val="24"/>
              </w:rPr>
              <w:softHyphen/>
              <w:t>тельный документ», «решение налогового органа», «иное основа</w:t>
            </w:r>
            <w:r w:rsidRPr="00E337C5">
              <w:rPr>
                <w:rFonts w:ascii="Times New Roman" w:eastAsia="Calibri" w:hAnsi="Times New Roman" w:cs="Times New Roman"/>
                <w:sz w:val="24"/>
                <w:szCs w:val="24"/>
              </w:rPr>
              <w:softHyphen/>
              <w:t>ние», «извещение об осуществлении закупки», «приглашение принять участие в определении поставщика (подрядчика, испол</w:t>
            </w:r>
            <w:r w:rsidRPr="00E337C5">
              <w:rPr>
                <w:rFonts w:ascii="Times New Roman" w:eastAsia="Calibri" w:hAnsi="Times New Roman" w:cs="Times New Roman"/>
                <w:sz w:val="24"/>
                <w:szCs w:val="24"/>
              </w:rPr>
              <w:softHyphen/>
              <w:t>нителя)», «проект контракта»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6.2. Наименование норма</w:t>
            </w:r>
            <w:r w:rsidRPr="00E337C5">
              <w:rPr>
                <w:rFonts w:ascii="Times New Roman" w:eastAsia="Calibri" w:hAnsi="Times New Roman" w:cs="Times New Roman"/>
                <w:sz w:val="24"/>
                <w:szCs w:val="24"/>
              </w:rPr>
              <w:softHyphen/>
              <w:t>тивного правового акта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заполнении в пункте 6.1 настоящей информации значения «нормативный правовой акт» указывается наименование норма</w:t>
            </w:r>
            <w:r w:rsidRPr="00E337C5">
              <w:rPr>
                <w:rFonts w:ascii="Times New Roman" w:eastAsia="Calibri" w:hAnsi="Times New Roman" w:cs="Times New Roman"/>
                <w:sz w:val="24"/>
                <w:szCs w:val="24"/>
              </w:rPr>
              <w:softHyphen/>
              <w:t>тивного правового акта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6.3. Номер документа-ос</w:t>
            </w:r>
            <w:r w:rsidRPr="00E337C5">
              <w:rPr>
                <w:rFonts w:ascii="Times New Roman" w:eastAsia="Calibri" w:hAnsi="Times New Roman" w:cs="Times New Roman"/>
                <w:sz w:val="24"/>
                <w:szCs w:val="24"/>
              </w:rPr>
              <w:softHyphen/>
              <w:t>нования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номер документа-основания (при наличии)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3" w:name="Par241"/>
            <w:bookmarkEnd w:id="3"/>
            <w:r w:rsidRPr="00E337C5">
              <w:rPr>
                <w:rFonts w:ascii="Times New Roman" w:eastAsia="Calibri" w:hAnsi="Times New Roman" w:cs="Times New Roman"/>
                <w:sz w:val="24"/>
                <w:szCs w:val="24"/>
              </w:rPr>
              <w:t>6.4. Дата документа-осно</w:t>
            </w:r>
            <w:r w:rsidRPr="00E337C5">
              <w:rPr>
                <w:rFonts w:ascii="Times New Roman" w:eastAsia="Calibri" w:hAnsi="Times New Roman" w:cs="Times New Roman"/>
                <w:sz w:val="24"/>
                <w:szCs w:val="24"/>
              </w:rPr>
              <w:softHyphen/>
              <w:t>вания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337C5" w:rsidRPr="00E337C5" w:rsidTr="00E337C5">
        <w:tc>
          <w:tcPr>
            <w:tcW w:w="2891"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6.5. Срок исполнения</w:t>
            </w:r>
          </w:p>
        </w:tc>
        <w:tc>
          <w:tcPr>
            <w:tcW w:w="6952"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дата завершения исполнения обязательств по доку</w:t>
            </w:r>
            <w:r w:rsidRPr="00E337C5">
              <w:rPr>
                <w:rFonts w:ascii="Times New Roman" w:eastAsia="Calibri" w:hAnsi="Times New Roman" w:cs="Times New Roman"/>
                <w:sz w:val="24"/>
                <w:szCs w:val="24"/>
              </w:rPr>
              <w:softHyphen/>
              <w:t>менту-основанию (кроме обязательств, возникших из извещения об осуществлении закупки, приглашения принять участие в опре</w:t>
            </w:r>
            <w:r w:rsidRPr="00E337C5">
              <w:rPr>
                <w:rFonts w:ascii="Times New Roman" w:eastAsia="Calibri" w:hAnsi="Times New Roman" w:cs="Times New Roman"/>
                <w:sz w:val="24"/>
                <w:szCs w:val="24"/>
              </w:rPr>
              <w:softHyphen/>
              <w:t>делении поставщика (подрядчика, исполнителя) или проекта кон</w:t>
            </w:r>
            <w:r w:rsidRPr="00E337C5">
              <w:rPr>
                <w:rFonts w:ascii="Times New Roman" w:eastAsia="Calibri" w:hAnsi="Times New Roman" w:cs="Times New Roman"/>
                <w:sz w:val="24"/>
                <w:szCs w:val="24"/>
              </w:rPr>
              <w:softHyphen/>
              <w:t>тракта)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6.6. Предмет по доку</w:t>
            </w:r>
            <w:r w:rsidRPr="00E337C5">
              <w:rPr>
                <w:rFonts w:ascii="Times New Roman" w:eastAsia="Calibri" w:hAnsi="Times New Roman" w:cs="Times New Roman"/>
                <w:sz w:val="24"/>
                <w:szCs w:val="24"/>
              </w:rPr>
              <w:softHyphen/>
              <w:t>менту-основанию</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предмет по документу-основанию</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При заполнении в </w:t>
            </w:r>
            <w:hyperlink r:id="rId6" w:history="1">
              <w:r w:rsidRPr="00E337C5">
                <w:rPr>
                  <w:rFonts w:ascii="Times New Roman" w:eastAsia="Calibri" w:hAnsi="Times New Roman" w:cs="Times New Roman"/>
                  <w:color w:val="0000FF"/>
                  <w:sz w:val="24"/>
                  <w:szCs w:val="24"/>
                  <w:u w:val="single"/>
                </w:rPr>
                <w:t>пункте 6.1</w:t>
              </w:r>
            </w:hyperlink>
            <w:r w:rsidRPr="00E337C5">
              <w:rPr>
                <w:rFonts w:ascii="Times New Roman" w:eastAsia="Calibri" w:hAnsi="Times New Roman" w:cs="Times New Roman"/>
                <w:sz w:val="24"/>
                <w:szCs w:val="24"/>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w:t>
            </w:r>
            <w:r w:rsidRPr="00E337C5">
              <w:rPr>
                <w:rFonts w:ascii="Times New Roman" w:eastAsia="Calibri" w:hAnsi="Times New Roman" w:cs="Times New Roman"/>
                <w:sz w:val="24"/>
                <w:szCs w:val="24"/>
              </w:rPr>
              <w:softHyphen/>
              <w:t>варов, выполняемых работ, оказываемых услуг), указанное(</w:t>
            </w:r>
            <w:proofErr w:type="spellStart"/>
            <w:r w:rsidRPr="00E337C5">
              <w:rPr>
                <w:rFonts w:ascii="Times New Roman" w:eastAsia="Calibri" w:hAnsi="Times New Roman" w:cs="Times New Roman"/>
                <w:sz w:val="24"/>
                <w:szCs w:val="24"/>
              </w:rPr>
              <w:t>ые</w:t>
            </w:r>
            <w:proofErr w:type="spellEnd"/>
            <w:r w:rsidRPr="00E337C5">
              <w:rPr>
                <w:rFonts w:ascii="Times New Roman" w:eastAsia="Calibri" w:hAnsi="Times New Roman" w:cs="Times New Roman"/>
                <w:sz w:val="24"/>
                <w:szCs w:val="24"/>
              </w:rPr>
              <w:t>) в контракте (договоре), «извещении об осуществлении закупки»</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 xml:space="preserve">При заполнении в </w:t>
            </w:r>
            <w:hyperlink r:id="rId7" w:history="1">
              <w:r w:rsidRPr="00E337C5">
                <w:rPr>
                  <w:rFonts w:ascii="Times New Roman" w:eastAsia="Calibri" w:hAnsi="Times New Roman" w:cs="Times New Roman"/>
                  <w:color w:val="0000FF"/>
                  <w:sz w:val="24"/>
                  <w:szCs w:val="24"/>
                  <w:u w:val="single"/>
                </w:rPr>
                <w:t>пункте 6.1</w:t>
              </w:r>
            </w:hyperlink>
            <w:r w:rsidRPr="00E337C5">
              <w:rPr>
                <w:rFonts w:ascii="Times New Roman" w:eastAsia="Calibri" w:hAnsi="Times New Roman" w:cs="Times New Roman"/>
                <w:sz w:val="24"/>
                <w:szCs w:val="24"/>
              </w:rPr>
              <w:t xml:space="preserve"> настоящей информации значения «соглашение» или «нормативный правовой акт» указывается на</w:t>
            </w:r>
            <w:r w:rsidRPr="00E337C5">
              <w:rPr>
                <w:rFonts w:ascii="Times New Roman" w:eastAsia="Calibri" w:hAnsi="Times New Roman" w:cs="Times New Roman"/>
                <w:sz w:val="24"/>
                <w:szCs w:val="24"/>
              </w:rPr>
              <w:softHyphen/>
              <w:t>именование(я) цели(ей) предоставления, целевого направления, направления(</w:t>
            </w:r>
            <w:proofErr w:type="spellStart"/>
            <w:r w:rsidRPr="00E337C5">
              <w:rPr>
                <w:rFonts w:ascii="Times New Roman" w:eastAsia="Calibri" w:hAnsi="Times New Roman" w:cs="Times New Roman"/>
                <w:sz w:val="24"/>
                <w:szCs w:val="24"/>
              </w:rPr>
              <w:t>ий</w:t>
            </w:r>
            <w:proofErr w:type="spellEnd"/>
            <w:r w:rsidRPr="00E337C5">
              <w:rPr>
                <w:rFonts w:ascii="Times New Roman" w:eastAsia="Calibri" w:hAnsi="Times New Roman" w:cs="Times New Roman"/>
                <w:sz w:val="24"/>
                <w:szCs w:val="24"/>
              </w:rPr>
              <w:t>) расходования субсидии, бюджетных инвестиций</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4" w:name="Par249"/>
            <w:bookmarkEnd w:id="4"/>
            <w:r w:rsidRPr="00E337C5">
              <w:rPr>
                <w:rFonts w:ascii="Times New Roman" w:eastAsia="Calibri" w:hAnsi="Times New Roman" w:cs="Times New Roman"/>
                <w:sz w:val="24"/>
                <w:szCs w:val="24"/>
              </w:rPr>
              <w:lastRenderedPageBreak/>
              <w:t>6.7. Признак казначей</w:t>
            </w:r>
            <w:r w:rsidRPr="00E337C5">
              <w:rPr>
                <w:rFonts w:ascii="Times New Roman" w:eastAsia="Calibri" w:hAnsi="Times New Roman" w:cs="Times New Roman"/>
                <w:sz w:val="24"/>
                <w:szCs w:val="24"/>
              </w:rPr>
              <w:softHyphen/>
              <w:t>ского сопровождения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признак казначейского сопровождения «Да» - в слу</w:t>
            </w:r>
            <w:r w:rsidRPr="00E337C5">
              <w:rPr>
                <w:rFonts w:ascii="Times New Roman" w:eastAsia="Calibri" w:hAnsi="Times New Roman" w:cs="Times New Roman"/>
                <w:sz w:val="24"/>
                <w:szCs w:val="24"/>
              </w:rPr>
              <w:softHyphen/>
              <w:t>чае осуществления территориальным Управлением Федерального казначейства в соответствии с законодательством Российской Федерации казначейского сопровождения средств, предоставляе</w:t>
            </w:r>
            <w:r w:rsidRPr="00E337C5">
              <w:rPr>
                <w:rFonts w:ascii="Times New Roman" w:eastAsia="Calibri" w:hAnsi="Times New Roman" w:cs="Times New Roman"/>
                <w:sz w:val="24"/>
                <w:szCs w:val="24"/>
              </w:rPr>
              <w:softHyphen/>
              <w:t>мых в соответствии с документом-основанием.</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остальных случаях не заполняется</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6.8. Идентификатор</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идентификатор документа-основания при заполне</w:t>
            </w:r>
            <w:r w:rsidRPr="00E337C5">
              <w:rPr>
                <w:rFonts w:ascii="Times New Roman" w:eastAsia="Calibri" w:hAnsi="Times New Roman" w:cs="Times New Roman"/>
                <w:sz w:val="24"/>
                <w:szCs w:val="24"/>
              </w:rPr>
              <w:softHyphen/>
              <w:t xml:space="preserve">нии «Да» в </w:t>
            </w:r>
            <w:hyperlink r:id="rId8" w:anchor="Par249" w:history="1">
              <w:r w:rsidRPr="00E337C5">
                <w:rPr>
                  <w:rFonts w:ascii="Times New Roman" w:eastAsia="Calibri" w:hAnsi="Times New Roman" w:cs="Times New Roman"/>
                  <w:color w:val="0000FF"/>
                  <w:sz w:val="24"/>
                  <w:szCs w:val="24"/>
                  <w:u w:val="single"/>
                </w:rPr>
                <w:t>пункте 6.7</w:t>
              </w:r>
            </w:hyperlink>
            <w:r w:rsidRPr="00E337C5">
              <w:rPr>
                <w:rFonts w:ascii="Times New Roman" w:eastAsia="Calibri" w:hAnsi="Times New Roman" w:cs="Times New Roman"/>
                <w:sz w:val="24"/>
                <w:szCs w:val="24"/>
              </w:rPr>
              <w:t>.</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При </w:t>
            </w:r>
            <w:proofErr w:type="spellStart"/>
            <w:r w:rsidRPr="00E337C5">
              <w:rPr>
                <w:rFonts w:ascii="Times New Roman" w:eastAsia="Calibri" w:hAnsi="Times New Roman" w:cs="Times New Roman"/>
                <w:sz w:val="24"/>
                <w:szCs w:val="24"/>
              </w:rPr>
              <w:t>незаполнении</w:t>
            </w:r>
            <w:proofErr w:type="spellEnd"/>
            <w:r w:rsidRPr="00E337C5">
              <w:rPr>
                <w:rFonts w:ascii="Times New Roman" w:eastAsia="Calibri" w:hAnsi="Times New Roman" w:cs="Times New Roman"/>
                <w:sz w:val="24"/>
                <w:szCs w:val="24"/>
              </w:rPr>
              <w:t xml:space="preserve"> </w:t>
            </w:r>
            <w:hyperlink r:id="rId9" w:anchor="Par249" w:history="1">
              <w:r w:rsidRPr="00E337C5">
                <w:rPr>
                  <w:rFonts w:ascii="Times New Roman" w:eastAsia="Calibri" w:hAnsi="Times New Roman" w:cs="Times New Roman"/>
                  <w:color w:val="0000FF"/>
                  <w:sz w:val="24"/>
                  <w:szCs w:val="24"/>
                  <w:u w:val="single"/>
                </w:rPr>
                <w:t>пункта 6.7</w:t>
              </w:r>
            </w:hyperlink>
            <w:r w:rsidRPr="00E337C5">
              <w:rPr>
                <w:rFonts w:ascii="Times New Roman" w:eastAsia="Calibri" w:hAnsi="Times New Roman" w:cs="Times New Roman"/>
                <w:sz w:val="24"/>
                <w:szCs w:val="24"/>
              </w:rPr>
              <w:t xml:space="preserve"> идентификатор указывается при наличии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6.9. Уникальный номер реестровой записи в рее</w:t>
            </w:r>
            <w:r w:rsidRPr="00E337C5">
              <w:rPr>
                <w:rFonts w:ascii="Times New Roman" w:eastAsia="Calibri" w:hAnsi="Times New Roman" w:cs="Times New Roman"/>
                <w:sz w:val="24"/>
                <w:szCs w:val="24"/>
              </w:rPr>
              <w:softHyphen/>
              <w:t>стре контрактов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уникальный номер реестровой записи в установлен</w:t>
            </w:r>
            <w:r w:rsidRPr="00E337C5">
              <w:rPr>
                <w:rFonts w:ascii="Times New Roman" w:eastAsia="Calibri" w:hAnsi="Times New Roman" w:cs="Times New Roman"/>
                <w:sz w:val="24"/>
                <w:szCs w:val="24"/>
              </w:rPr>
              <w:softHyphen/>
              <w:t>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w:t>
            </w:r>
            <w:r w:rsidRPr="00E337C5">
              <w:rPr>
                <w:rFonts w:ascii="Times New Roman" w:eastAsia="Calibri" w:hAnsi="Times New Roman" w:cs="Times New Roman"/>
                <w:sz w:val="24"/>
                <w:szCs w:val="24"/>
              </w:rPr>
              <w:softHyphen/>
              <w:t>трактов (далее - реестр контрактов)/реестре соглашений (догово</w:t>
            </w:r>
            <w:r w:rsidRPr="00E337C5">
              <w:rPr>
                <w:rFonts w:ascii="Times New Roman" w:eastAsia="Calibri" w:hAnsi="Times New Roman" w:cs="Times New Roman"/>
                <w:sz w:val="24"/>
                <w:szCs w:val="24"/>
              </w:rPr>
              <w:softHyphen/>
              <w:t>ров) о предоставлении субсидий, бюджетных инвестиций (далее - реестр соглашений)</w:t>
            </w:r>
          </w:p>
          <w:p w:rsidR="00E337C5" w:rsidRPr="00E337C5" w:rsidRDefault="00E337C5" w:rsidP="00E337C5">
            <w:pPr>
              <w:autoSpaceDE w:val="0"/>
              <w:autoSpaceDN w:val="0"/>
              <w:adjustRightInd w:val="0"/>
              <w:spacing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 Не заполняется при постановке на учет бюджетного обязатель</w:t>
            </w:r>
            <w:r w:rsidRPr="00E337C5">
              <w:rPr>
                <w:rFonts w:ascii="Times New Roman" w:eastAsia="Calibri" w:hAnsi="Times New Roman" w:cs="Times New Roman"/>
                <w:sz w:val="24"/>
                <w:szCs w:val="24"/>
              </w:rPr>
              <w:softHyphen/>
              <w:t>ства, сведения о котором направляются в Федеральное казначей</w:t>
            </w:r>
            <w:r w:rsidRPr="00E337C5">
              <w:rPr>
                <w:rFonts w:ascii="Times New Roman" w:eastAsia="Calibri" w:hAnsi="Times New Roman" w:cs="Times New Roman"/>
                <w:sz w:val="24"/>
                <w:szCs w:val="24"/>
              </w:rPr>
              <w:softHyphen/>
              <w:t>ство одновременно с информацией о муниципальном контракте, соглашении для ее первичного включения в реестр контрак</w:t>
            </w:r>
            <w:r w:rsidRPr="00E337C5">
              <w:rPr>
                <w:rFonts w:ascii="Times New Roman" w:eastAsia="Calibri" w:hAnsi="Times New Roman" w:cs="Times New Roman"/>
                <w:sz w:val="24"/>
                <w:szCs w:val="24"/>
              </w:rPr>
              <w:softHyphen/>
              <w:t>тов/реестр соглашений</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5" w:name="Par257"/>
            <w:bookmarkEnd w:id="5"/>
            <w:r w:rsidRPr="00E337C5">
              <w:rPr>
                <w:rFonts w:ascii="Times New Roman" w:eastAsia="Calibri" w:hAnsi="Times New Roman" w:cs="Times New Roman"/>
                <w:sz w:val="24"/>
                <w:szCs w:val="24"/>
              </w:rPr>
              <w:t>6.10. Сумма в валюте обя</w:t>
            </w:r>
            <w:r w:rsidRPr="00E337C5">
              <w:rPr>
                <w:rFonts w:ascii="Times New Roman" w:eastAsia="Calibri" w:hAnsi="Times New Roman" w:cs="Times New Roman"/>
                <w:sz w:val="24"/>
                <w:szCs w:val="24"/>
              </w:rPr>
              <w:softHyphen/>
              <w:t>зательства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документ-основание предусматривает возникнове</w:t>
            </w:r>
            <w:r w:rsidRPr="00E337C5">
              <w:rPr>
                <w:rFonts w:ascii="Times New Roman" w:eastAsia="Calibri" w:hAnsi="Times New Roman" w:cs="Times New Roman"/>
                <w:sz w:val="24"/>
                <w:szCs w:val="24"/>
              </w:rPr>
              <w:softHyphen/>
              <w:t>ние обязательства перед несколькими контрагентами, то указыва</w:t>
            </w:r>
            <w:r w:rsidRPr="00E337C5">
              <w:rPr>
                <w:rFonts w:ascii="Times New Roman" w:eastAsia="Calibri" w:hAnsi="Times New Roman" w:cs="Times New Roman"/>
                <w:sz w:val="24"/>
                <w:szCs w:val="24"/>
              </w:rPr>
              <w:softHyphen/>
              <w:t>ется сумма бюджетного обязательства в соответствии с докумен</w:t>
            </w:r>
            <w:r w:rsidRPr="00E337C5">
              <w:rPr>
                <w:rFonts w:ascii="Times New Roman" w:eastAsia="Calibri" w:hAnsi="Times New Roman" w:cs="Times New Roman"/>
                <w:sz w:val="24"/>
                <w:szCs w:val="24"/>
              </w:rPr>
              <w:softHyphen/>
              <w:t>том-основанием в единицах валюты, в которой принято бюджет</w:t>
            </w:r>
            <w:r w:rsidRPr="00E337C5">
              <w:rPr>
                <w:rFonts w:ascii="Times New Roman" w:eastAsia="Calibri" w:hAnsi="Times New Roman" w:cs="Times New Roman"/>
                <w:sz w:val="24"/>
                <w:szCs w:val="24"/>
              </w:rPr>
              <w:softHyphen/>
              <w:t>ное обязательство, с точностью до второго знака после запятой, причитающаяся всем контрагентам, указанным в разделе 2 Све</w:t>
            </w:r>
            <w:r w:rsidRPr="00E337C5">
              <w:rPr>
                <w:rFonts w:ascii="Times New Roman" w:eastAsia="Calibri" w:hAnsi="Times New Roman" w:cs="Times New Roman"/>
                <w:sz w:val="24"/>
                <w:szCs w:val="24"/>
              </w:rPr>
              <w:softHyphen/>
              <w:t>дений о бюджетном обязательстве</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6" w:name="Par261"/>
            <w:bookmarkEnd w:id="6"/>
            <w:r w:rsidRPr="00E337C5">
              <w:rPr>
                <w:rFonts w:ascii="Times New Roman" w:eastAsia="Calibri" w:hAnsi="Times New Roman" w:cs="Times New Roman"/>
                <w:sz w:val="24"/>
                <w:szCs w:val="24"/>
              </w:rPr>
              <w:t>6.11. Код валюты по ОКВ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валюты, в которой принято бюджетное обяза</w:t>
            </w:r>
            <w:r w:rsidRPr="00E337C5">
              <w:rPr>
                <w:rFonts w:ascii="Times New Roman" w:eastAsia="Calibri" w:hAnsi="Times New Roman" w:cs="Times New Roman"/>
                <w:sz w:val="24"/>
                <w:szCs w:val="24"/>
              </w:rPr>
              <w:softHyphen/>
              <w:t xml:space="preserve">тельство, в соответствии с Общероссийским классификатором валют. Формируется автоматически после указания наименования </w:t>
            </w:r>
            <w:r w:rsidRPr="00E337C5">
              <w:rPr>
                <w:rFonts w:ascii="Times New Roman" w:eastAsia="Calibri" w:hAnsi="Times New Roman" w:cs="Times New Roman"/>
                <w:sz w:val="24"/>
                <w:szCs w:val="24"/>
              </w:rPr>
              <w:lastRenderedPageBreak/>
              <w:t>валюты в соответствии с Общероссийским классификатором ва</w:t>
            </w:r>
            <w:r w:rsidRPr="00E337C5">
              <w:rPr>
                <w:rFonts w:ascii="Times New Roman" w:eastAsia="Calibri" w:hAnsi="Times New Roman" w:cs="Times New Roman"/>
                <w:sz w:val="24"/>
                <w:szCs w:val="24"/>
              </w:rPr>
              <w:softHyphen/>
              <w:t>лют. В случае заключения муниципального контракта (договора) указывается код валюты, в которой указывается цена контракта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6.12. Сумма в валюте Рос</w:t>
            </w:r>
            <w:r w:rsidRPr="00E337C5">
              <w:rPr>
                <w:rFonts w:ascii="Times New Roman" w:eastAsia="Calibri" w:hAnsi="Times New Roman" w:cs="Times New Roman"/>
                <w:sz w:val="24"/>
                <w:szCs w:val="24"/>
              </w:rPr>
              <w:softHyphen/>
              <w:t>сийской Федерации всего</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сумма бюджетного обязательства в валюте Россий</w:t>
            </w:r>
            <w:r w:rsidRPr="00E337C5">
              <w:rPr>
                <w:rFonts w:ascii="Times New Roman" w:eastAsia="Calibri" w:hAnsi="Times New Roman" w:cs="Times New Roman"/>
                <w:sz w:val="24"/>
                <w:szCs w:val="24"/>
              </w:rPr>
              <w:softHyphen/>
              <w:t>ской Федерации</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w:t>
            </w:r>
            <w:r w:rsidRPr="00E337C5">
              <w:rPr>
                <w:rFonts w:ascii="Times New Roman" w:eastAsia="Calibri" w:hAnsi="Times New Roman" w:cs="Times New Roman"/>
                <w:sz w:val="24"/>
                <w:szCs w:val="24"/>
              </w:rPr>
              <w:softHyphen/>
              <w:t xml:space="preserve">полняется автоматически при заполнении информации по </w:t>
            </w:r>
            <w:hyperlink r:id="rId10" w:anchor="Par257" w:history="1">
              <w:r w:rsidRPr="00E337C5">
                <w:rPr>
                  <w:rFonts w:ascii="Times New Roman" w:eastAsia="Calibri" w:hAnsi="Times New Roman" w:cs="Times New Roman"/>
                  <w:color w:val="0000FF"/>
                  <w:sz w:val="24"/>
                  <w:szCs w:val="24"/>
                  <w:u w:val="single"/>
                </w:rPr>
                <w:t>пунктам 6.10</w:t>
              </w:r>
            </w:hyperlink>
            <w:r w:rsidRPr="00E337C5">
              <w:rPr>
                <w:rFonts w:ascii="Times New Roman" w:eastAsia="Calibri" w:hAnsi="Times New Roman" w:cs="Times New Roman"/>
                <w:sz w:val="24"/>
                <w:szCs w:val="24"/>
              </w:rPr>
              <w:t xml:space="preserve"> и </w:t>
            </w:r>
            <w:hyperlink r:id="rId11" w:anchor="Par261" w:history="1">
              <w:r w:rsidRPr="00E337C5">
                <w:rPr>
                  <w:rFonts w:ascii="Times New Roman" w:eastAsia="Calibri" w:hAnsi="Times New Roman" w:cs="Times New Roman"/>
                  <w:color w:val="0000FF"/>
                  <w:sz w:val="24"/>
                  <w:szCs w:val="24"/>
                  <w:u w:val="single"/>
                </w:rPr>
                <w:t>6.11</w:t>
              </w:r>
            </w:hyperlink>
            <w:r w:rsidRPr="00E337C5">
              <w:rPr>
                <w:rFonts w:ascii="Times New Roman" w:eastAsia="Calibri" w:hAnsi="Times New Roman" w:cs="Times New Roman"/>
                <w:sz w:val="24"/>
                <w:szCs w:val="24"/>
              </w:rPr>
              <w:t xml:space="preserve"> настоящей информации </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w:t>
            </w:r>
            <w:r w:rsidRPr="00E337C5">
              <w:rPr>
                <w:rFonts w:ascii="Times New Roman" w:eastAsia="Calibri" w:hAnsi="Times New Roman" w:cs="Times New Roman"/>
                <w:sz w:val="24"/>
                <w:szCs w:val="24"/>
              </w:rPr>
              <w:softHyphen/>
              <w:t>тельства на текущий год и последующие годы</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6.13. В том числе сумма казначейского обеспече</w:t>
            </w:r>
            <w:r w:rsidRPr="00E337C5">
              <w:rPr>
                <w:rFonts w:ascii="Times New Roman" w:eastAsia="Calibri" w:hAnsi="Times New Roman" w:cs="Times New Roman"/>
                <w:sz w:val="24"/>
                <w:szCs w:val="24"/>
              </w:rPr>
              <w:softHyphen/>
              <w:t>ния обязательств в валюте Российской Федерации</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сумма казначейского обеспечения обязательств (да</w:t>
            </w:r>
            <w:r w:rsidRPr="00E337C5">
              <w:rPr>
                <w:rFonts w:ascii="Times New Roman" w:eastAsia="Calibri" w:hAnsi="Times New Roman" w:cs="Times New Roman"/>
                <w:sz w:val="24"/>
                <w:szCs w:val="24"/>
              </w:rPr>
              <w:softHyphen/>
              <w:t>лее - казначейское обеспечение) в соответствии с документом-основанием (при наличии)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6.14. Процент платежа, требующего подтвержде</w:t>
            </w:r>
            <w:r w:rsidRPr="00E337C5">
              <w:rPr>
                <w:rFonts w:ascii="Times New Roman" w:eastAsia="Calibri" w:hAnsi="Times New Roman" w:cs="Times New Roman"/>
                <w:sz w:val="24"/>
                <w:szCs w:val="24"/>
              </w:rPr>
              <w:softHyphen/>
              <w:t>ния, от общей суммы бюджетного обязательства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процент платежа, требующего подтверждения, уста</w:t>
            </w:r>
            <w:r w:rsidRPr="00E337C5">
              <w:rPr>
                <w:rFonts w:ascii="Times New Roman" w:eastAsia="Calibri" w:hAnsi="Times New Roman" w:cs="Times New Roman"/>
                <w:sz w:val="24"/>
                <w:szCs w:val="24"/>
              </w:rPr>
              <w:softHyphen/>
              <w:t>новленный документом-основанием или исчисленный от общей суммы бюджетного обязательства и (или) от размера казначей</w:t>
            </w:r>
            <w:r w:rsidRPr="00E337C5">
              <w:rPr>
                <w:rFonts w:ascii="Times New Roman" w:eastAsia="Calibri" w:hAnsi="Times New Roman" w:cs="Times New Roman"/>
                <w:sz w:val="24"/>
                <w:szCs w:val="24"/>
              </w:rPr>
              <w:softHyphen/>
              <w:t>ского обеспечения, предоставляемого для осуществления расче</w:t>
            </w:r>
            <w:r w:rsidRPr="00E337C5">
              <w:rPr>
                <w:rFonts w:ascii="Times New Roman" w:eastAsia="Calibri" w:hAnsi="Times New Roman" w:cs="Times New Roman"/>
                <w:sz w:val="24"/>
                <w:szCs w:val="24"/>
              </w:rPr>
              <w:softHyphen/>
              <w:t>тов, связанных с предварительной оплатой (авансом) по доку</w:t>
            </w:r>
            <w:r w:rsidRPr="00E337C5">
              <w:rPr>
                <w:rFonts w:ascii="Times New Roman" w:eastAsia="Calibri" w:hAnsi="Times New Roman" w:cs="Times New Roman"/>
                <w:sz w:val="24"/>
                <w:szCs w:val="24"/>
              </w:rPr>
              <w:softHyphen/>
              <w:t>менту-основанию, установленный документом-основанием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6.15. Сумма платежа, тре</w:t>
            </w:r>
            <w:r w:rsidRPr="00E337C5">
              <w:rPr>
                <w:rFonts w:ascii="Times New Roman" w:eastAsia="Calibri" w:hAnsi="Times New Roman" w:cs="Times New Roman"/>
                <w:sz w:val="24"/>
                <w:szCs w:val="24"/>
              </w:rPr>
              <w:softHyphen/>
              <w:t>бующего подтверждения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сумма платежа, требующего подтверждения, в ва</w:t>
            </w:r>
            <w:r w:rsidRPr="00E337C5">
              <w:rPr>
                <w:rFonts w:ascii="Times New Roman" w:eastAsia="Calibri" w:hAnsi="Times New Roman" w:cs="Times New Roman"/>
                <w:sz w:val="24"/>
                <w:szCs w:val="24"/>
              </w:rPr>
              <w:softHyphen/>
              <w:t>люте Российской Федерации, установленная документом-основа</w:t>
            </w:r>
            <w:r w:rsidRPr="00E337C5">
              <w:rPr>
                <w:rFonts w:ascii="Times New Roman" w:eastAsia="Calibri" w:hAnsi="Times New Roman" w:cs="Times New Roman"/>
                <w:sz w:val="24"/>
                <w:szCs w:val="24"/>
              </w:rPr>
              <w:softHyphen/>
              <w:t>нием или исчисленная от общей суммы бюджетного обязатель</w:t>
            </w:r>
            <w:r w:rsidRPr="00E337C5">
              <w:rPr>
                <w:rFonts w:ascii="Times New Roman" w:eastAsia="Calibri" w:hAnsi="Times New Roman" w:cs="Times New Roman"/>
                <w:sz w:val="24"/>
                <w:szCs w:val="24"/>
              </w:rPr>
              <w:softHyphen/>
              <w:t>ства</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Если условиями документа-основания предусмотрено примене</w:t>
            </w:r>
            <w:r w:rsidRPr="00E337C5">
              <w:rPr>
                <w:rFonts w:ascii="Times New Roman" w:eastAsia="Calibri" w:hAnsi="Times New Roman" w:cs="Times New Roman"/>
                <w:sz w:val="24"/>
                <w:szCs w:val="24"/>
              </w:rPr>
              <w:softHyphen/>
              <w:t>ние казначейского обеспечения, то указывается сумма казначей</w:t>
            </w:r>
            <w:r w:rsidRPr="00E337C5">
              <w:rPr>
                <w:rFonts w:ascii="Times New Roman" w:eastAsia="Calibri" w:hAnsi="Times New Roman" w:cs="Times New Roman"/>
                <w:sz w:val="24"/>
                <w:szCs w:val="24"/>
              </w:rPr>
              <w:softHyphen/>
              <w:t>ского обеспечения, предоставляемого для осуществления расче</w:t>
            </w:r>
            <w:r w:rsidRPr="00E337C5">
              <w:rPr>
                <w:rFonts w:ascii="Times New Roman" w:eastAsia="Calibri" w:hAnsi="Times New Roman" w:cs="Times New Roman"/>
                <w:sz w:val="24"/>
                <w:szCs w:val="24"/>
              </w:rPr>
              <w:softHyphen/>
              <w:t>тов, связанных с предварительной оплатой, установленная доку</w:t>
            </w:r>
            <w:r w:rsidRPr="00E337C5">
              <w:rPr>
                <w:rFonts w:ascii="Times New Roman" w:eastAsia="Calibri" w:hAnsi="Times New Roman" w:cs="Times New Roman"/>
                <w:sz w:val="24"/>
                <w:szCs w:val="24"/>
              </w:rPr>
              <w:softHyphen/>
              <w:t>ментом-основанием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6.16. Номер уведомления о поступлении исполни</w:t>
            </w:r>
            <w:r w:rsidRPr="00E337C5">
              <w:rPr>
                <w:rFonts w:ascii="Times New Roman" w:eastAsia="Calibri" w:hAnsi="Times New Roman" w:cs="Times New Roman"/>
                <w:sz w:val="24"/>
                <w:szCs w:val="24"/>
              </w:rPr>
              <w:softHyphen/>
              <w:t>тельного доку</w:t>
            </w:r>
            <w:r w:rsidRPr="00E337C5">
              <w:rPr>
                <w:rFonts w:ascii="Times New Roman" w:eastAsia="Calibri" w:hAnsi="Times New Roman" w:cs="Times New Roman"/>
                <w:sz w:val="24"/>
                <w:szCs w:val="24"/>
              </w:rPr>
              <w:softHyphen/>
              <w:t>мента/решения налогового Управления</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При заполнении в </w:t>
            </w:r>
            <w:hyperlink r:id="rId12" w:anchor="Par235" w:history="1">
              <w:r w:rsidRPr="00E337C5">
                <w:rPr>
                  <w:rFonts w:ascii="Times New Roman" w:eastAsia="Calibri" w:hAnsi="Times New Roman" w:cs="Times New Roman"/>
                  <w:color w:val="0000FF"/>
                  <w:sz w:val="24"/>
                  <w:szCs w:val="24"/>
                  <w:u w:val="single"/>
                </w:rPr>
                <w:t>пункте 6.1</w:t>
              </w:r>
            </w:hyperlink>
            <w:r w:rsidRPr="00E337C5">
              <w:rPr>
                <w:rFonts w:ascii="Times New Roman" w:eastAsia="Calibri"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w:t>
            </w:r>
            <w:r w:rsidRPr="00E337C5">
              <w:rPr>
                <w:rFonts w:ascii="Times New Roman" w:eastAsia="Calibri" w:hAnsi="Times New Roman" w:cs="Times New Roman"/>
                <w:sz w:val="24"/>
                <w:szCs w:val="24"/>
              </w:rPr>
              <w:softHyphen/>
              <w:t>ства о поступлении исполнительного документа (решения нало</w:t>
            </w:r>
            <w:r w:rsidRPr="00E337C5">
              <w:rPr>
                <w:rFonts w:ascii="Times New Roman" w:eastAsia="Calibri" w:hAnsi="Times New Roman" w:cs="Times New Roman"/>
                <w:sz w:val="24"/>
                <w:szCs w:val="24"/>
              </w:rPr>
              <w:softHyphen/>
              <w:t>гового органа), направленного должнику</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6.17. Дата уведомления о поступлении исполни</w:t>
            </w:r>
            <w:r w:rsidRPr="00E337C5">
              <w:rPr>
                <w:rFonts w:ascii="Times New Roman" w:eastAsia="Calibri" w:hAnsi="Times New Roman" w:cs="Times New Roman"/>
                <w:sz w:val="24"/>
                <w:szCs w:val="24"/>
              </w:rPr>
              <w:softHyphen/>
              <w:t>тельного доку</w:t>
            </w:r>
            <w:r w:rsidRPr="00E337C5">
              <w:rPr>
                <w:rFonts w:ascii="Times New Roman" w:eastAsia="Calibri" w:hAnsi="Times New Roman" w:cs="Times New Roman"/>
                <w:sz w:val="24"/>
                <w:szCs w:val="24"/>
              </w:rPr>
              <w:softHyphen/>
              <w:t>мента/решения налогового органа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При заполнении в </w:t>
            </w:r>
            <w:hyperlink r:id="rId13" w:anchor="Par235" w:history="1">
              <w:r w:rsidRPr="00E337C5">
                <w:rPr>
                  <w:rFonts w:ascii="Times New Roman" w:eastAsia="Calibri" w:hAnsi="Times New Roman" w:cs="Times New Roman"/>
                  <w:color w:val="0000FF"/>
                  <w:sz w:val="24"/>
                  <w:szCs w:val="24"/>
                  <w:u w:val="single"/>
                </w:rPr>
                <w:t>пункте 6.1</w:t>
              </w:r>
            </w:hyperlink>
            <w:r w:rsidRPr="00E337C5">
              <w:rPr>
                <w:rFonts w:ascii="Times New Roman" w:eastAsia="Calibri"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6.18. Основание </w:t>
            </w:r>
            <w:proofErr w:type="spellStart"/>
            <w:r w:rsidRPr="00E337C5">
              <w:rPr>
                <w:rFonts w:ascii="Times New Roman" w:eastAsia="Calibri" w:hAnsi="Times New Roman" w:cs="Times New Roman"/>
                <w:sz w:val="24"/>
                <w:szCs w:val="24"/>
              </w:rPr>
              <w:t>невклю</w:t>
            </w:r>
            <w:r w:rsidRPr="00E337C5">
              <w:rPr>
                <w:rFonts w:ascii="Times New Roman" w:eastAsia="Calibri" w:hAnsi="Times New Roman" w:cs="Times New Roman"/>
                <w:sz w:val="24"/>
                <w:szCs w:val="24"/>
              </w:rPr>
              <w:softHyphen/>
              <w:t>чения</w:t>
            </w:r>
            <w:proofErr w:type="spellEnd"/>
            <w:r w:rsidRPr="00E337C5">
              <w:rPr>
                <w:rFonts w:ascii="Times New Roman" w:eastAsia="Calibri" w:hAnsi="Times New Roman" w:cs="Times New Roman"/>
                <w:sz w:val="24"/>
                <w:szCs w:val="24"/>
              </w:rPr>
              <w:t xml:space="preserve"> договора (муници</w:t>
            </w:r>
            <w:r w:rsidRPr="00E337C5">
              <w:rPr>
                <w:rFonts w:ascii="Times New Roman" w:eastAsia="Calibri" w:hAnsi="Times New Roman" w:cs="Times New Roman"/>
                <w:sz w:val="24"/>
                <w:szCs w:val="24"/>
              </w:rPr>
              <w:softHyphen/>
              <w:t>пального контракта) в ре</w:t>
            </w:r>
            <w:r w:rsidRPr="00E337C5">
              <w:rPr>
                <w:rFonts w:ascii="Times New Roman" w:eastAsia="Calibri" w:hAnsi="Times New Roman" w:cs="Times New Roman"/>
                <w:sz w:val="24"/>
                <w:szCs w:val="24"/>
              </w:rPr>
              <w:softHyphen/>
              <w:t>естр контрактов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При заполнении в </w:t>
            </w:r>
            <w:hyperlink r:id="rId14" w:anchor="Par235" w:history="1">
              <w:r w:rsidRPr="00E337C5">
                <w:rPr>
                  <w:rFonts w:ascii="Times New Roman" w:eastAsia="Calibri" w:hAnsi="Times New Roman" w:cs="Times New Roman"/>
                  <w:color w:val="0000FF"/>
                  <w:sz w:val="24"/>
                  <w:szCs w:val="24"/>
                  <w:u w:val="single"/>
                </w:rPr>
                <w:t>пункте 6.1</w:t>
              </w:r>
            </w:hyperlink>
            <w:r w:rsidRPr="00E337C5">
              <w:rPr>
                <w:rFonts w:ascii="Times New Roman" w:eastAsia="Calibri" w:hAnsi="Times New Roman" w:cs="Times New Roman"/>
                <w:sz w:val="24"/>
                <w:szCs w:val="24"/>
              </w:rPr>
              <w:t xml:space="preserve"> настоящей информации значения «договор» указывается основание </w:t>
            </w:r>
            <w:proofErr w:type="spellStart"/>
            <w:r w:rsidRPr="00E337C5">
              <w:rPr>
                <w:rFonts w:ascii="Times New Roman" w:eastAsia="Calibri" w:hAnsi="Times New Roman" w:cs="Times New Roman"/>
                <w:sz w:val="24"/>
                <w:szCs w:val="24"/>
              </w:rPr>
              <w:t>невключения</w:t>
            </w:r>
            <w:proofErr w:type="spellEnd"/>
            <w:r w:rsidRPr="00E337C5">
              <w:rPr>
                <w:rFonts w:ascii="Times New Roman" w:eastAsia="Calibri" w:hAnsi="Times New Roman" w:cs="Times New Roman"/>
                <w:sz w:val="24"/>
                <w:szCs w:val="24"/>
              </w:rPr>
              <w:t xml:space="preserve"> договора (кон</w:t>
            </w:r>
            <w:r w:rsidRPr="00E337C5">
              <w:rPr>
                <w:rFonts w:ascii="Times New Roman" w:eastAsia="Calibri" w:hAnsi="Times New Roman" w:cs="Times New Roman"/>
                <w:sz w:val="24"/>
                <w:szCs w:val="24"/>
              </w:rPr>
              <w:softHyphen/>
              <w:t>тракта) в реестр контрактов</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7. Реквизиты контр</w:t>
            </w:r>
            <w:r w:rsidRPr="00E337C5">
              <w:rPr>
                <w:rFonts w:ascii="Times New Roman" w:eastAsia="Calibri" w:hAnsi="Times New Roman" w:cs="Times New Roman"/>
                <w:sz w:val="24"/>
                <w:szCs w:val="24"/>
              </w:rPr>
              <w:softHyphen/>
              <w:t>агента/взыскателя по ис</w:t>
            </w:r>
            <w:r w:rsidRPr="00E337C5">
              <w:rPr>
                <w:rFonts w:ascii="Times New Roman" w:eastAsia="Calibri" w:hAnsi="Times New Roman" w:cs="Times New Roman"/>
                <w:sz w:val="24"/>
                <w:szCs w:val="24"/>
              </w:rPr>
              <w:softHyphen/>
              <w:t>полнительному доку</w:t>
            </w:r>
            <w:r w:rsidRPr="00E337C5">
              <w:rPr>
                <w:rFonts w:ascii="Times New Roman" w:eastAsia="Calibri" w:hAnsi="Times New Roman" w:cs="Times New Roman"/>
                <w:sz w:val="24"/>
                <w:szCs w:val="24"/>
              </w:rPr>
              <w:softHyphen/>
              <w:t>менту/решению налого</w:t>
            </w:r>
            <w:r w:rsidRPr="00E337C5">
              <w:rPr>
                <w:rFonts w:ascii="Times New Roman" w:eastAsia="Calibri" w:hAnsi="Times New Roman" w:cs="Times New Roman"/>
                <w:sz w:val="24"/>
                <w:szCs w:val="24"/>
              </w:rPr>
              <w:softHyphen/>
              <w:t>вого органа</w:t>
            </w:r>
          </w:p>
        </w:tc>
        <w:tc>
          <w:tcPr>
            <w:tcW w:w="6952" w:type="dxa"/>
            <w:tcBorders>
              <w:top w:val="single" w:sz="4" w:space="0" w:color="auto"/>
              <w:left w:val="single" w:sz="4" w:space="0" w:color="auto"/>
              <w:bottom w:val="single" w:sz="4" w:space="0" w:color="auto"/>
              <w:right w:val="single" w:sz="4" w:space="0" w:color="auto"/>
            </w:tcBorders>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7.1. Наименование юри</w:t>
            </w:r>
            <w:r w:rsidRPr="00E337C5">
              <w:rPr>
                <w:rFonts w:ascii="Times New Roman" w:eastAsia="Calibri" w:hAnsi="Times New Roman" w:cs="Times New Roman"/>
                <w:sz w:val="24"/>
                <w:szCs w:val="24"/>
              </w:rPr>
              <w:softHyphen/>
              <w:t>дического лица/фамилия, имя. отчество физического лица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поставщика (подрядчика, исполни</w:t>
            </w:r>
            <w:r w:rsidRPr="00E337C5">
              <w:rPr>
                <w:rFonts w:ascii="Times New Roman" w:eastAsia="Calibri" w:hAnsi="Times New Roman" w:cs="Times New Roman"/>
                <w:sz w:val="24"/>
                <w:szCs w:val="24"/>
              </w:rPr>
              <w:softHyphen/>
              <w:t>теля, получателя денежных средств) по документу-основанию (далее - контрагент) в соответствии со сведениями Единого госу</w:t>
            </w:r>
            <w:r w:rsidRPr="00E337C5">
              <w:rPr>
                <w:rFonts w:ascii="Times New Roman" w:eastAsia="Calibri" w:hAnsi="Times New Roman" w:cs="Times New Roman"/>
                <w:sz w:val="24"/>
                <w:szCs w:val="24"/>
              </w:rPr>
              <w:softHyphen/>
              <w:t>дарственного реестра юридических лиц (далее - ЕГРЮЛ) на ос</w:t>
            </w:r>
            <w:r w:rsidRPr="00E337C5">
              <w:rPr>
                <w:rFonts w:ascii="Times New Roman" w:eastAsia="Calibri" w:hAnsi="Times New Roman" w:cs="Times New Roman"/>
                <w:sz w:val="24"/>
                <w:szCs w:val="24"/>
              </w:rPr>
              <w:softHyphen/>
              <w:t>новании документа-основания, фамилия, имя отчество физиче</w:t>
            </w:r>
            <w:r w:rsidRPr="00E337C5">
              <w:rPr>
                <w:rFonts w:ascii="Times New Roman" w:eastAsia="Calibri" w:hAnsi="Times New Roman" w:cs="Times New Roman"/>
                <w:sz w:val="24"/>
                <w:szCs w:val="24"/>
              </w:rPr>
              <w:softHyphen/>
              <w:t>ского лица на основании документа-основания.</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w:t>
            </w:r>
            <w:r w:rsidRPr="00E337C5">
              <w:rPr>
                <w:rFonts w:ascii="Times New Roman" w:eastAsia="Calibri" w:hAnsi="Times New Roman" w:cs="Times New Roman"/>
                <w:sz w:val="24"/>
                <w:szCs w:val="24"/>
              </w:rPr>
              <w:softHyphen/>
              <w:t>щее сведениям, включенным в Сводный реестр</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7" w:name="Par286"/>
            <w:bookmarkEnd w:id="7"/>
            <w:r w:rsidRPr="00E337C5">
              <w:rPr>
                <w:rFonts w:ascii="Times New Roman" w:eastAsia="Calibri" w:hAnsi="Times New Roman" w:cs="Times New Roman"/>
                <w:sz w:val="24"/>
                <w:szCs w:val="24"/>
              </w:rPr>
              <w:t>7.2. Идентификационный номер налогоплательщика (ИНН)</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ИНН контрагента в соответствии со сведениями ЕГ</w:t>
            </w:r>
            <w:r w:rsidRPr="00E337C5">
              <w:rPr>
                <w:rFonts w:ascii="Times New Roman" w:eastAsia="Calibri" w:hAnsi="Times New Roman" w:cs="Times New Roman"/>
                <w:sz w:val="24"/>
                <w:szCs w:val="24"/>
              </w:rPr>
              <w:softHyphen/>
              <w:t>РЮЛ</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w:t>
            </w:r>
            <w:r w:rsidRPr="00E337C5">
              <w:rPr>
                <w:rFonts w:ascii="Times New Roman" w:eastAsia="Calibri" w:hAnsi="Times New Roman" w:cs="Times New Roman"/>
                <w:sz w:val="24"/>
                <w:szCs w:val="24"/>
              </w:rPr>
              <w:softHyphen/>
              <w:t>щика, соответствующий сведениям, включенным в Сводный ре</w:t>
            </w:r>
            <w:r w:rsidRPr="00E337C5">
              <w:rPr>
                <w:rFonts w:ascii="Times New Roman" w:eastAsia="Calibri" w:hAnsi="Times New Roman" w:cs="Times New Roman"/>
                <w:sz w:val="24"/>
                <w:szCs w:val="24"/>
              </w:rPr>
              <w:softHyphen/>
              <w:t>естр</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bookmarkStart w:id="8" w:name="Par289"/>
            <w:bookmarkEnd w:id="8"/>
            <w:r w:rsidRPr="00E337C5">
              <w:rPr>
                <w:rFonts w:ascii="Times New Roman" w:eastAsia="Calibri" w:hAnsi="Times New Roman" w:cs="Times New Roman"/>
                <w:sz w:val="24"/>
                <w:szCs w:val="24"/>
              </w:rPr>
              <w:t>7.3. Код причины поста</w:t>
            </w:r>
            <w:r w:rsidRPr="00E337C5">
              <w:rPr>
                <w:rFonts w:ascii="Times New Roman" w:eastAsia="Calibri" w:hAnsi="Times New Roman" w:cs="Times New Roman"/>
                <w:sz w:val="24"/>
                <w:szCs w:val="24"/>
              </w:rPr>
              <w:softHyphen/>
              <w:t>новки на учет в налоговом органе (КПП)</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КПП контрагента в соответствии со сведениями ЕГ</w:t>
            </w:r>
            <w:r w:rsidRPr="00E337C5">
              <w:rPr>
                <w:rFonts w:ascii="Times New Roman" w:eastAsia="Calibri" w:hAnsi="Times New Roman" w:cs="Times New Roman"/>
                <w:sz w:val="24"/>
                <w:szCs w:val="24"/>
              </w:rPr>
              <w:softHyphen/>
              <w:t>РЮЛ (при наличии)</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w:t>
            </w:r>
            <w:r w:rsidRPr="00E337C5">
              <w:rPr>
                <w:rFonts w:ascii="Times New Roman" w:eastAsia="Calibri" w:hAnsi="Times New Roman" w:cs="Times New Roman"/>
                <w:sz w:val="24"/>
                <w:szCs w:val="24"/>
              </w:rPr>
              <w:softHyphen/>
              <w:t>ниям, включенным в Сводный реестр</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7.4. Код по Сводному рее</w:t>
            </w:r>
            <w:r w:rsidRPr="00E337C5">
              <w:rPr>
                <w:rFonts w:ascii="Times New Roman" w:eastAsia="Calibri" w:hAnsi="Times New Roman" w:cs="Times New Roman"/>
                <w:sz w:val="24"/>
                <w:szCs w:val="24"/>
              </w:rPr>
              <w:softHyphen/>
              <w:t>стру</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Код по Сводному реестру контрагента указывается автоматиче</w:t>
            </w:r>
            <w:r w:rsidRPr="00E337C5">
              <w:rPr>
                <w:rFonts w:ascii="Times New Roman" w:eastAsia="Calibri" w:hAnsi="Times New Roman" w:cs="Times New Roman"/>
                <w:sz w:val="24"/>
                <w:szCs w:val="24"/>
              </w:rPr>
              <w:softHyphen/>
              <w:t>ски в случае наличия информации о нем в Сводном реестре в со</w:t>
            </w:r>
            <w:r w:rsidRPr="00E337C5">
              <w:rPr>
                <w:rFonts w:ascii="Times New Roman" w:eastAsia="Calibri" w:hAnsi="Times New Roman" w:cs="Times New Roman"/>
                <w:sz w:val="24"/>
                <w:szCs w:val="24"/>
              </w:rPr>
              <w:softHyphen/>
              <w:t xml:space="preserve">ответствии с ИНН и КПП контрагента, указанным в </w:t>
            </w:r>
            <w:hyperlink r:id="rId15" w:anchor="Par286" w:history="1">
              <w:r w:rsidRPr="00E337C5">
                <w:rPr>
                  <w:rFonts w:ascii="Times New Roman" w:eastAsia="Calibri" w:hAnsi="Times New Roman" w:cs="Times New Roman"/>
                  <w:color w:val="0000FF"/>
                  <w:sz w:val="24"/>
                  <w:szCs w:val="24"/>
                  <w:u w:val="single"/>
                </w:rPr>
                <w:t>пунктах 7.2</w:t>
              </w:r>
            </w:hyperlink>
            <w:r w:rsidRPr="00E337C5">
              <w:rPr>
                <w:rFonts w:ascii="Times New Roman" w:eastAsia="Calibri" w:hAnsi="Times New Roman" w:cs="Times New Roman"/>
                <w:sz w:val="24"/>
                <w:szCs w:val="24"/>
              </w:rPr>
              <w:t xml:space="preserve"> и </w:t>
            </w:r>
            <w:hyperlink r:id="rId16" w:anchor="Par289" w:history="1">
              <w:r w:rsidRPr="00E337C5">
                <w:rPr>
                  <w:rFonts w:ascii="Times New Roman" w:eastAsia="Calibri" w:hAnsi="Times New Roman" w:cs="Times New Roman"/>
                  <w:color w:val="0000FF"/>
                  <w:sz w:val="24"/>
                  <w:szCs w:val="24"/>
                  <w:u w:val="single"/>
                </w:rPr>
                <w:t>7.3</w:t>
              </w:r>
            </w:hyperlink>
            <w:r w:rsidRPr="00E337C5">
              <w:rPr>
                <w:rFonts w:ascii="Times New Roman" w:eastAsia="Calibri" w:hAnsi="Times New Roman" w:cs="Times New Roman"/>
                <w:sz w:val="24"/>
                <w:szCs w:val="24"/>
              </w:rPr>
              <w:t xml:space="preserve"> настоящей информации</w:t>
            </w:r>
          </w:p>
        </w:tc>
      </w:tr>
      <w:tr w:rsidR="00E337C5" w:rsidRPr="00E337C5" w:rsidTr="00E337C5">
        <w:tc>
          <w:tcPr>
            <w:tcW w:w="2891"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7.5. Номер лицевого счета (раздела на лицевом счете)</w:t>
            </w:r>
          </w:p>
        </w:tc>
        <w:tc>
          <w:tcPr>
            <w:tcW w:w="6952" w:type="dxa"/>
            <w:tcBorders>
              <w:top w:val="nil"/>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если операции по исполнению бюджетного обязатель</w:t>
            </w:r>
            <w:r w:rsidRPr="00E337C5">
              <w:rPr>
                <w:rFonts w:ascii="Times New Roman" w:eastAsia="Calibri" w:hAnsi="Times New Roman" w:cs="Times New Roman"/>
                <w:sz w:val="24"/>
                <w:szCs w:val="24"/>
              </w:rPr>
              <w:softHyphen/>
              <w:t>ства подлежат отражению на лицевом счете, открытом контр</w:t>
            </w:r>
            <w:r w:rsidRPr="00E337C5">
              <w:rPr>
                <w:rFonts w:ascii="Times New Roman" w:eastAsia="Calibri" w:hAnsi="Times New Roman" w:cs="Times New Roman"/>
                <w:sz w:val="24"/>
                <w:szCs w:val="24"/>
              </w:rPr>
              <w:softHyphen/>
              <w:t>агенту в органе Федерального казначейства (финансовом органе субъекта Российской Федерации, финансовом органе муници</w:t>
            </w:r>
            <w:r w:rsidRPr="00E337C5">
              <w:rPr>
                <w:rFonts w:ascii="Times New Roman" w:eastAsia="Calibri" w:hAnsi="Times New Roman" w:cs="Times New Roman"/>
                <w:sz w:val="24"/>
                <w:szCs w:val="24"/>
              </w:rPr>
              <w:softHyphen/>
              <w:t>пального образования, органе управления государственным вне</w:t>
            </w:r>
            <w:r w:rsidRPr="00E337C5">
              <w:rPr>
                <w:rFonts w:ascii="Times New Roman" w:eastAsia="Calibri" w:hAnsi="Times New Roman" w:cs="Times New Roman"/>
                <w:sz w:val="24"/>
                <w:szCs w:val="24"/>
              </w:rPr>
              <w:softHyphen/>
              <w:t>бюджетным фондом), указывается номер лицевого счета контр</w:t>
            </w:r>
            <w:r w:rsidRPr="00E337C5">
              <w:rPr>
                <w:rFonts w:ascii="Times New Roman" w:eastAsia="Calibri" w:hAnsi="Times New Roman" w:cs="Times New Roman"/>
                <w:sz w:val="24"/>
                <w:szCs w:val="24"/>
              </w:rPr>
              <w:softHyphen/>
              <w:t>агента в соответствии с документом-основанием. Аналитический номер раздела на лицевом счете указывается в случае если опера</w:t>
            </w:r>
            <w:r w:rsidRPr="00E337C5">
              <w:rPr>
                <w:rFonts w:ascii="Times New Roman" w:eastAsia="Calibri" w:hAnsi="Times New Roman" w:cs="Times New Roman"/>
                <w:sz w:val="24"/>
                <w:szCs w:val="24"/>
              </w:rPr>
              <w:softHyphen/>
              <w:t>ции по исполнению бюджетного обязательства подлежат отраже</w:t>
            </w:r>
            <w:r w:rsidRPr="00E337C5">
              <w:rPr>
                <w:rFonts w:ascii="Times New Roman" w:eastAsia="Calibri" w:hAnsi="Times New Roman" w:cs="Times New Roman"/>
                <w:sz w:val="24"/>
                <w:szCs w:val="24"/>
              </w:rPr>
              <w:softHyphen/>
              <w:t>нию на лицевом счете, открытом контрагенту в органе Федераль</w:t>
            </w:r>
            <w:r w:rsidRPr="00E337C5">
              <w:rPr>
                <w:rFonts w:ascii="Times New Roman" w:eastAsia="Calibri" w:hAnsi="Times New Roman" w:cs="Times New Roman"/>
                <w:sz w:val="24"/>
                <w:szCs w:val="24"/>
              </w:rPr>
              <w:softHyphen/>
              <w:t>ного казначейства, для отражения средств, подлежащих в соот</w:t>
            </w:r>
            <w:r w:rsidRPr="00E337C5">
              <w:rPr>
                <w:rFonts w:ascii="Times New Roman" w:eastAsia="Calibri" w:hAnsi="Times New Roman" w:cs="Times New Roman"/>
                <w:sz w:val="24"/>
                <w:szCs w:val="24"/>
              </w:rPr>
              <w:softHyphen/>
              <w:t>ветствии с законодательством Российской Федерации казначей</w:t>
            </w:r>
            <w:r w:rsidRPr="00E337C5">
              <w:rPr>
                <w:rFonts w:ascii="Times New Roman" w:eastAsia="Calibri" w:hAnsi="Times New Roman" w:cs="Times New Roman"/>
                <w:sz w:val="24"/>
                <w:szCs w:val="24"/>
              </w:rPr>
              <w:softHyphen/>
              <w:t>скому сопровождению, предоставляемых в соответствии с доку</w:t>
            </w:r>
            <w:r w:rsidRPr="00E337C5">
              <w:rPr>
                <w:rFonts w:ascii="Times New Roman" w:eastAsia="Calibri" w:hAnsi="Times New Roman" w:cs="Times New Roman"/>
                <w:sz w:val="24"/>
                <w:szCs w:val="24"/>
              </w:rPr>
              <w:softHyphen/>
              <w:t>ментом-основанием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7.6. Номер банковского (казначейского) счета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номер банковского (казначейского) счета контр</w:t>
            </w:r>
            <w:r w:rsidRPr="00E337C5">
              <w:rPr>
                <w:rFonts w:ascii="Times New Roman" w:eastAsia="Calibri" w:hAnsi="Times New Roman" w:cs="Times New Roman"/>
                <w:sz w:val="24"/>
                <w:szCs w:val="24"/>
              </w:rPr>
              <w:softHyphen/>
              <w:t>агента (при наличии в документе-основании)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7.7. Наименование банка (иной организации), в ко</w:t>
            </w:r>
            <w:r w:rsidRPr="00E337C5">
              <w:rPr>
                <w:rFonts w:ascii="Times New Roman" w:eastAsia="Calibri" w:hAnsi="Times New Roman" w:cs="Times New Roman"/>
                <w:sz w:val="24"/>
                <w:szCs w:val="24"/>
              </w:rPr>
              <w:softHyphen/>
              <w:t>тором(ой) открыт счет контрагенту</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банка контрагента или территориаль</w:t>
            </w:r>
            <w:r w:rsidRPr="00E337C5">
              <w:rPr>
                <w:rFonts w:ascii="Times New Roman" w:eastAsia="Calibri" w:hAnsi="Times New Roman" w:cs="Times New Roman"/>
                <w:sz w:val="24"/>
                <w:szCs w:val="24"/>
              </w:rPr>
              <w:softHyphen/>
              <w:t>ного органа Федерального казначейства (при наличии в доку</w:t>
            </w:r>
            <w:r w:rsidRPr="00E337C5">
              <w:rPr>
                <w:rFonts w:ascii="Times New Roman" w:eastAsia="Calibri" w:hAnsi="Times New Roman" w:cs="Times New Roman"/>
                <w:sz w:val="24"/>
                <w:szCs w:val="24"/>
              </w:rPr>
              <w:softHyphen/>
              <w:t>менте-основании)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7.8. БИК банка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БИК банка контрагента (при наличии в документе-основании)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7.9. Корреспондентский счет банка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корреспондентский счет банка контрагента (при на</w:t>
            </w:r>
            <w:r w:rsidRPr="00E337C5">
              <w:rPr>
                <w:rFonts w:ascii="Times New Roman" w:eastAsia="Calibri" w:hAnsi="Times New Roman" w:cs="Times New Roman"/>
                <w:sz w:val="24"/>
                <w:szCs w:val="24"/>
              </w:rPr>
              <w:softHyphen/>
              <w:t>личии в документе-основании)</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 Расшифровка обяза</w:t>
            </w:r>
            <w:r w:rsidRPr="00E337C5">
              <w:rPr>
                <w:rFonts w:ascii="Times New Roman" w:eastAsia="Calibri" w:hAnsi="Times New Roman" w:cs="Times New Roman"/>
                <w:sz w:val="24"/>
                <w:szCs w:val="24"/>
              </w:rPr>
              <w:softHyphen/>
              <w:t>тельства</w:t>
            </w:r>
          </w:p>
        </w:tc>
        <w:tc>
          <w:tcPr>
            <w:tcW w:w="6952" w:type="dxa"/>
            <w:tcBorders>
              <w:top w:val="single" w:sz="4" w:space="0" w:color="auto"/>
              <w:left w:val="single" w:sz="4" w:space="0" w:color="auto"/>
              <w:bottom w:val="single" w:sz="4" w:space="0" w:color="auto"/>
              <w:right w:val="single" w:sz="4" w:space="0" w:color="auto"/>
            </w:tcBorders>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8.1. Наименование объ</w:t>
            </w:r>
            <w:r w:rsidRPr="00E337C5">
              <w:rPr>
                <w:rFonts w:ascii="Times New Roman" w:eastAsia="Calibri" w:hAnsi="Times New Roman" w:cs="Times New Roman"/>
                <w:sz w:val="24"/>
                <w:szCs w:val="24"/>
              </w:rPr>
              <w:softHyphen/>
              <w:t>екта капитального строи</w:t>
            </w:r>
            <w:r w:rsidRPr="00E337C5">
              <w:rPr>
                <w:rFonts w:ascii="Times New Roman" w:eastAsia="Calibri" w:hAnsi="Times New Roman" w:cs="Times New Roman"/>
                <w:sz w:val="24"/>
                <w:szCs w:val="24"/>
              </w:rPr>
              <w:softHyphen/>
              <w:t>тельства или объекта не</w:t>
            </w:r>
            <w:r w:rsidRPr="00E337C5">
              <w:rPr>
                <w:rFonts w:ascii="Times New Roman" w:eastAsia="Calibri" w:hAnsi="Times New Roman" w:cs="Times New Roman"/>
                <w:sz w:val="24"/>
                <w:szCs w:val="24"/>
              </w:rPr>
              <w:softHyphen/>
              <w:t>движимого имущества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w:t>
            </w:r>
            <w:r w:rsidRPr="00E337C5">
              <w:rPr>
                <w:rFonts w:ascii="Times New Roman" w:eastAsia="Calibri" w:hAnsi="Times New Roman" w:cs="Times New Roman"/>
                <w:sz w:val="24"/>
                <w:szCs w:val="24"/>
              </w:rPr>
              <w:softHyphen/>
              <w:t>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8.2. Уникальный код объ</w:t>
            </w:r>
            <w:r w:rsidRPr="00E337C5">
              <w:rPr>
                <w:rFonts w:ascii="Times New Roman" w:eastAsia="Calibri" w:hAnsi="Times New Roman" w:cs="Times New Roman"/>
                <w:sz w:val="24"/>
                <w:szCs w:val="24"/>
              </w:rPr>
              <w:softHyphen/>
              <w:t>екта капитального строи</w:t>
            </w:r>
            <w:r w:rsidRPr="00E337C5">
              <w:rPr>
                <w:rFonts w:ascii="Times New Roman" w:eastAsia="Calibri" w:hAnsi="Times New Roman" w:cs="Times New Roman"/>
                <w:sz w:val="24"/>
                <w:szCs w:val="24"/>
              </w:rPr>
              <w:softHyphen/>
              <w:t>тельства или объекта не</w:t>
            </w:r>
            <w:r w:rsidRPr="00E337C5">
              <w:rPr>
                <w:rFonts w:ascii="Times New Roman" w:eastAsia="Calibri" w:hAnsi="Times New Roman" w:cs="Times New Roman"/>
                <w:sz w:val="24"/>
                <w:szCs w:val="24"/>
              </w:rPr>
              <w:softHyphen/>
              <w:t>движимого имущества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уникальный код объекта капитального строитель</w:t>
            </w:r>
            <w:r w:rsidRPr="00E337C5">
              <w:rPr>
                <w:rFonts w:ascii="Times New Roman" w:eastAsia="Calibri" w:hAnsi="Times New Roman" w:cs="Times New Roman"/>
                <w:sz w:val="24"/>
                <w:szCs w:val="24"/>
              </w:rPr>
              <w:softHyphen/>
              <w:t>ства или объекта недвижимого имущества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8.3 Наименование вида средств</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наименование вида средств, за счет которых должна быть произведена кассовая выплата - средства бюджета.</w:t>
            </w:r>
          </w:p>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постановки на учет бюджетного обязательства, возник</w:t>
            </w:r>
            <w:r w:rsidRPr="00E337C5">
              <w:rPr>
                <w:rFonts w:ascii="Times New Roman" w:eastAsia="Calibri" w:hAnsi="Times New Roman" w:cs="Times New Roman"/>
                <w:sz w:val="24"/>
                <w:szCs w:val="24"/>
              </w:rPr>
              <w:softHyphen/>
              <w:t>шего на основании исполнительного документа или решения на</w:t>
            </w:r>
            <w:r w:rsidRPr="00E337C5">
              <w:rPr>
                <w:rFonts w:ascii="Times New Roman" w:eastAsia="Calibri" w:hAnsi="Times New Roman" w:cs="Times New Roman"/>
                <w:sz w:val="24"/>
                <w:szCs w:val="24"/>
              </w:rPr>
              <w:softHyphen/>
              <w:t>логового органа, указывается на основании информации, пред</w:t>
            </w:r>
            <w:r w:rsidRPr="00E337C5">
              <w:rPr>
                <w:rFonts w:ascii="Times New Roman" w:eastAsia="Calibri" w:hAnsi="Times New Roman" w:cs="Times New Roman"/>
                <w:sz w:val="24"/>
                <w:szCs w:val="24"/>
              </w:rPr>
              <w:softHyphen/>
              <w:t>ставленной должником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8.4. Код по БК</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код классификации расходов бюджета в соответст</w:t>
            </w:r>
            <w:r w:rsidRPr="00E337C5">
              <w:rPr>
                <w:rFonts w:ascii="Times New Roman" w:eastAsia="Calibri" w:hAnsi="Times New Roman" w:cs="Times New Roman"/>
                <w:sz w:val="24"/>
                <w:szCs w:val="24"/>
              </w:rPr>
              <w:softHyphen/>
              <w:t>вии с предметом документа-основания. В случае постановки на учет бюджетного обязательства, возникшего на основании испол</w:t>
            </w:r>
            <w:r w:rsidRPr="00E337C5">
              <w:rPr>
                <w:rFonts w:ascii="Times New Roman" w:eastAsia="Calibri" w:hAnsi="Times New Roman" w:cs="Times New Roman"/>
                <w:sz w:val="24"/>
                <w:szCs w:val="24"/>
              </w:rPr>
              <w:softHyphen/>
              <w:t>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8.5. Признак безусловно</w:t>
            </w:r>
            <w:r w:rsidRPr="00E337C5">
              <w:rPr>
                <w:rFonts w:ascii="Times New Roman" w:eastAsia="Calibri" w:hAnsi="Times New Roman" w:cs="Times New Roman"/>
                <w:sz w:val="24"/>
                <w:szCs w:val="24"/>
              </w:rPr>
              <w:softHyphen/>
              <w:t>сти обязательства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значение «безусловное» по бюджетному обязатель</w:t>
            </w:r>
            <w:r w:rsidRPr="00E337C5">
              <w:rPr>
                <w:rFonts w:ascii="Times New Roman" w:eastAsia="Calibri" w:hAnsi="Times New Roman" w:cs="Times New Roman"/>
                <w:sz w:val="24"/>
                <w:szCs w:val="24"/>
              </w:rPr>
              <w:softHyphen/>
              <w:t>ству, денежное обязательство по которому возникает на основа</w:t>
            </w:r>
            <w:r w:rsidRPr="00E337C5">
              <w:rPr>
                <w:rFonts w:ascii="Times New Roman" w:eastAsia="Calibri" w:hAnsi="Times New Roman" w:cs="Times New Roman"/>
                <w:sz w:val="24"/>
                <w:szCs w:val="24"/>
              </w:rPr>
              <w:softHyphen/>
              <w:t>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w:t>
            </w:r>
            <w:r w:rsidRPr="00E337C5">
              <w:rPr>
                <w:rFonts w:ascii="Times New Roman" w:eastAsia="Calibri" w:hAnsi="Times New Roman" w:cs="Times New Roman"/>
                <w:sz w:val="24"/>
                <w:szCs w:val="24"/>
              </w:rPr>
              <w:softHyphen/>
              <w:t>числения субсидии по соглашению, исполнение решения налого</w:t>
            </w:r>
            <w:r w:rsidRPr="00E337C5">
              <w:rPr>
                <w:rFonts w:ascii="Times New Roman" w:eastAsia="Calibri" w:hAnsi="Times New Roman" w:cs="Times New Roman"/>
                <w:sz w:val="24"/>
                <w:szCs w:val="24"/>
              </w:rPr>
              <w:softHyphen/>
              <w:t>вого Управление, оплата исполнительного документа, иное). Ука</w:t>
            </w:r>
            <w:r w:rsidRPr="00E337C5">
              <w:rPr>
                <w:rFonts w:ascii="Times New Roman" w:eastAsia="Calibri" w:hAnsi="Times New Roman" w:cs="Times New Roman"/>
                <w:sz w:val="24"/>
                <w:szCs w:val="24"/>
              </w:rPr>
              <w:softHyphen/>
              <w:t>зывается значение «условное» по обязательству, денежное обяза</w:t>
            </w:r>
            <w:r w:rsidRPr="00E337C5">
              <w:rPr>
                <w:rFonts w:ascii="Times New Roman" w:eastAsia="Calibri" w:hAnsi="Times New Roman" w:cs="Times New Roman"/>
                <w:sz w:val="24"/>
                <w:szCs w:val="24"/>
              </w:rPr>
              <w:softHyphen/>
              <w:t>тельство по которому возникает в силу наступления условий, предусмотренных в документе-основании (подписания актов вы</w:t>
            </w:r>
            <w:r w:rsidRPr="00E337C5">
              <w:rPr>
                <w:rFonts w:ascii="Times New Roman" w:eastAsia="Calibri" w:hAnsi="Times New Roman" w:cs="Times New Roman"/>
                <w:sz w:val="24"/>
                <w:szCs w:val="24"/>
              </w:rPr>
              <w:softHyphen/>
              <w:t>полненных работ, утверждение отчетов о выполнении условий соглашения о предоставлении субсидии, иное)</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 xml:space="preserve">8.6. Сумма исполненного обязательства прошлых </w:t>
            </w:r>
            <w:r w:rsidRPr="00E337C5">
              <w:rPr>
                <w:rFonts w:ascii="Times New Roman" w:eastAsia="Calibri" w:hAnsi="Times New Roman" w:cs="Times New Roman"/>
                <w:sz w:val="24"/>
                <w:szCs w:val="24"/>
              </w:rPr>
              <w:lastRenderedPageBreak/>
              <w:t>лет в валюте Российской Федерации</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Указывается исполненная сумма бюджетного обязательства про</w:t>
            </w:r>
            <w:r w:rsidRPr="00E337C5">
              <w:rPr>
                <w:rFonts w:ascii="Times New Roman" w:eastAsia="Calibri" w:hAnsi="Times New Roman" w:cs="Times New Roman"/>
                <w:sz w:val="24"/>
                <w:szCs w:val="24"/>
              </w:rPr>
              <w:softHyphen/>
              <w:t>шлых лет с точностью до второго знака после запятой</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lastRenderedPageBreak/>
              <w:t>8.7. Сумма неисполнен</w:t>
            </w:r>
            <w:r w:rsidRPr="00E337C5">
              <w:rPr>
                <w:rFonts w:ascii="Times New Roman" w:eastAsia="Calibri" w:hAnsi="Times New Roman" w:cs="Times New Roman"/>
                <w:sz w:val="24"/>
                <w:szCs w:val="24"/>
              </w:rPr>
              <w:softHyphen/>
              <w:t>ного обязательства про</w:t>
            </w:r>
            <w:r w:rsidRPr="00E337C5">
              <w:rPr>
                <w:rFonts w:ascii="Times New Roman" w:eastAsia="Calibri" w:hAnsi="Times New Roman" w:cs="Times New Roman"/>
                <w:sz w:val="24"/>
                <w:szCs w:val="24"/>
              </w:rPr>
              <w:softHyphen/>
              <w:t>шлых лет в валюте Рос</w:t>
            </w:r>
            <w:r w:rsidRPr="00E337C5">
              <w:rPr>
                <w:rFonts w:ascii="Times New Roman" w:eastAsia="Calibri" w:hAnsi="Times New Roman" w:cs="Times New Roman"/>
                <w:sz w:val="24"/>
                <w:szCs w:val="24"/>
              </w:rPr>
              <w:softHyphen/>
              <w:t>сийской Федерации</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w:t>
            </w:r>
            <w:r w:rsidRPr="00E337C5">
              <w:rPr>
                <w:rFonts w:ascii="Times New Roman" w:eastAsia="Calibri" w:hAnsi="Times New Roman" w:cs="Times New Roman"/>
                <w:sz w:val="24"/>
                <w:szCs w:val="24"/>
              </w:rPr>
              <w:softHyphen/>
              <w:t>зательства прошлых лет с точностью до второго знака после запя</w:t>
            </w:r>
            <w:r w:rsidRPr="00E337C5">
              <w:rPr>
                <w:rFonts w:ascii="Times New Roman" w:eastAsia="Calibri" w:hAnsi="Times New Roman" w:cs="Times New Roman"/>
                <w:sz w:val="24"/>
                <w:szCs w:val="24"/>
              </w:rPr>
              <w:softHyphen/>
              <w:t>той, подлежащая исполнению в текущем финансовом году</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8.8. Сумма на  текущий финансовый год в валюте Российской Федерации с помесячной разбивкой</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постановки на учет (изменения) бюджетного обязатель</w:t>
            </w:r>
            <w:r w:rsidRPr="00E337C5">
              <w:rPr>
                <w:rFonts w:ascii="Times New Roman" w:eastAsia="Calibri" w:hAnsi="Times New Roman" w:cs="Times New Roman"/>
                <w:sz w:val="24"/>
                <w:szCs w:val="24"/>
              </w:rPr>
              <w:softHyphen/>
              <w:t>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w:t>
            </w:r>
            <w:r w:rsidRPr="00E337C5">
              <w:rPr>
                <w:rFonts w:ascii="Times New Roman" w:eastAsia="Calibri" w:hAnsi="Times New Roman" w:cs="Times New Roman"/>
                <w:sz w:val="24"/>
                <w:szCs w:val="24"/>
              </w:rPr>
              <w:softHyphen/>
              <w:t>ется размер субсидии, бюджетных инвестиций, в единицах ва</w:t>
            </w:r>
            <w:r w:rsidRPr="00E337C5">
              <w:rPr>
                <w:rFonts w:ascii="Times New Roman" w:eastAsia="Calibri" w:hAnsi="Times New Roman" w:cs="Times New Roman"/>
                <w:sz w:val="24"/>
                <w:szCs w:val="24"/>
              </w:rPr>
              <w:softHyphen/>
              <w:t>люты Российской Федерации с точностью до второго знака после запятой месяца, в котором будет осуществлен платеж. В случае постановки на учет (изменения) бюджетного обязательства, воз</w:t>
            </w:r>
            <w:r w:rsidRPr="00E337C5">
              <w:rPr>
                <w:rFonts w:ascii="Times New Roman" w:eastAsia="Calibri" w:hAnsi="Times New Roman" w:cs="Times New Roman"/>
                <w:sz w:val="24"/>
                <w:szCs w:val="24"/>
              </w:rPr>
              <w:softHyphen/>
              <w:t>никшего на основании муниципального контракта (договора), указывается график платежей с помесячной разбивкой текущего года исполнения контракта. В случае постановки на учет (изме</w:t>
            </w:r>
            <w:r w:rsidRPr="00E337C5">
              <w:rPr>
                <w:rFonts w:ascii="Times New Roman" w:eastAsia="Calibri" w:hAnsi="Times New Roman" w:cs="Times New Roman"/>
                <w:sz w:val="24"/>
                <w:szCs w:val="24"/>
              </w:rPr>
              <w:softHyphen/>
              <w:t>нения) бюджетного обязательства, возникшего на основании ис</w:t>
            </w:r>
            <w:r w:rsidRPr="00E337C5">
              <w:rPr>
                <w:rFonts w:ascii="Times New Roman" w:eastAsia="Calibri" w:hAnsi="Times New Roman" w:cs="Times New Roman"/>
                <w:sz w:val="24"/>
                <w:szCs w:val="24"/>
              </w:rPr>
              <w:softHyphen/>
              <w:t>полнительного документа/решения налогового органа, указыва</w:t>
            </w:r>
            <w:r w:rsidRPr="00E337C5">
              <w:rPr>
                <w:rFonts w:ascii="Times New Roman" w:eastAsia="Calibri" w:hAnsi="Times New Roman" w:cs="Times New Roman"/>
                <w:sz w:val="24"/>
                <w:szCs w:val="24"/>
              </w:rPr>
              <w:softHyphen/>
              <w:t>ется сумма на основании информации, представленной должни</w:t>
            </w:r>
            <w:r w:rsidRPr="00E337C5">
              <w:rPr>
                <w:rFonts w:ascii="Times New Roman" w:eastAsia="Calibri" w:hAnsi="Times New Roman" w:cs="Times New Roman"/>
                <w:sz w:val="24"/>
                <w:szCs w:val="24"/>
              </w:rPr>
              <w:softHyphen/>
              <w:t>ком</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8.9. Сумма в валюте Рос</w:t>
            </w:r>
            <w:r w:rsidRPr="00E337C5">
              <w:rPr>
                <w:rFonts w:ascii="Times New Roman" w:eastAsia="Calibri" w:hAnsi="Times New Roman" w:cs="Times New Roman"/>
                <w:sz w:val="24"/>
                <w:szCs w:val="24"/>
              </w:rPr>
              <w:softHyphen/>
              <w:t>сийской Федерации на плановый период и за пределами планового пе</w:t>
            </w:r>
            <w:r w:rsidRPr="00E337C5">
              <w:rPr>
                <w:rFonts w:ascii="Times New Roman" w:eastAsia="Calibri" w:hAnsi="Times New Roman" w:cs="Times New Roman"/>
                <w:sz w:val="24"/>
                <w:szCs w:val="24"/>
              </w:rPr>
              <w:softHyphen/>
              <w:t>риода</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В случае постановки на учет (изменения) бюджетного обязатель</w:t>
            </w:r>
            <w:r w:rsidRPr="00E337C5">
              <w:rPr>
                <w:rFonts w:ascii="Times New Roman" w:eastAsia="Calibri" w:hAnsi="Times New Roman" w:cs="Times New Roman"/>
                <w:sz w:val="24"/>
                <w:szCs w:val="24"/>
              </w:rPr>
              <w:softHyphen/>
              <w:t>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w:t>
            </w:r>
            <w:r w:rsidRPr="00E337C5">
              <w:rPr>
                <w:rFonts w:ascii="Times New Roman" w:eastAsia="Calibri" w:hAnsi="Times New Roman" w:cs="Times New Roman"/>
                <w:sz w:val="24"/>
                <w:szCs w:val="24"/>
              </w:rPr>
              <w:softHyphen/>
              <w:t>той. В случае постановки на учет (изменения) бюджетного обяза</w:t>
            </w:r>
            <w:r w:rsidRPr="00E337C5">
              <w:rPr>
                <w:rFonts w:ascii="Times New Roman" w:eastAsia="Calibri" w:hAnsi="Times New Roman" w:cs="Times New Roman"/>
                <w:sz w:val="24"/>
                <w:szCs w:val="24"/>
              </w:rPr>
              <w:softHyphen/>
              <w:t>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 Сумма указывается отдельно на текущий фи</w:t>
            </w:r>
            <w:r w:rsidRPr="00E337C5">
              <w:rPr>
                <w:rFonts w:ascii="Times New Roman" w:eastAsia="Calibri" w:hAnsi="Times New Roman" w:cs="Times New Roman"/>
                <w:sz w:val="24"/>
                <w:szCs w:val="24"/>
              </w:rPr>
              <w:softHyphen/>
              <w:t>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8.10. Дата выплаты по ис</w:t>
            </w:r>
            <w:r w:rsidRPr="00E337C5">
              <w:rPr>
                <w:rFonts w:ascii="Times New Roman" w:eastAsia="Calibri" w:hAnsi="Times New Roman" w:cs="Times New Roman"/>
                <w:sz w:val="24"/>
                <w:szCs w:val="24"/>
              </w:rPr>
              <w:softHyphen/>
              <w:t>полнительному документу</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дата ежемесячной выплаты по исполнению испол</w:t>
            </w:r>
            <w:r w:rsidRPr="00E337C5">
              <w:rPr>
                <w:rFonts w:ascii="Times New Roman" w:eastAsia="Calibri" w:hAnsi="Times New Roman" w:cs="Times New Roman"/>
                <w:sz w:val="24"/>
                <w:szCs w:val="24"/>
              </w:rPr>
              <w:softHyphen/>
              <w:t>нительного документа, если выплаты имеют периодический ха</w:t>
            </w:r>
            <w:r w:rsidRPr="00E337C5">
              <w:rPr>
                <w:rFonts w:ascii="Times New Roman" w:eastAsia="Calibri" w:hAnsi="Times New Roman" w:cs="Times New Roman"/>
                <w:sz w:val="24"/>
                <w:szCs w:val="24"/>
              </w:rPr>
              <w:softHyphen/>
              <w:t>рактер</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8.11. Аналитический код</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Указывается при необходимости аналитический код, присваивае</w:t>
            </w:r>
            <w:r w:rsidRPr="00E337C5">
              <w:rPr>
                <w:rFonts w:ascii="Times New Roman" w:eastAsia="Calibri" w:hAnsi="Times New Roman" w:cs="Times New Roman"/>
                <w:sz w:val="24"/>
                <w:szCs w:val="24"/>
              </w:rPr>
              <w:softHyphen/>
              <w:t>мый органами Федерального казначейства субсидиям, предостав</w:t>
            </w:r>
            <w:r w:rsidRPr="00E337C5">
              <w:rPr>
                <w:rFonts w:ascii="Times New Roman" w:eastAsia="Calibri" w:hAnsi="Times New Roman" w:cs="Times New Roman"/>
                <w:sz w:val="24"/>
                <w:szCs w:val="24"/>
              </w:rPr>
              <w:softHyphen/>
              <w:t xml:space="preserve">ляемым из вышестоящих бюджетов бюджету </w:t>
            </w:r>
            <w:r w:rsidR="007B4E8D">
              <w:rPr>
                <w:rFonts w:ascii="Times New Roman" w:eastAsia="Calibri" w:hAnsi="Times New Roman" w:cs="Times New Roman"/>
                <w:sz w:val="24"/>
                <w:szCs w:val="24"/>
              </w:rPr>
              <w:t>Посьетского городского поселения</w:t>
            </w:r>
            <w:r w:rsidRPr="00E337C5">
              <w:rPr>
                <w:rFonts w:ascii="Times New Roman" w:eastAsia="Calibri" w:hAnsi="Times New Roman" w:cs="Times New Roman"/>
                <w:sz w:val="24"/>
                <w:szCs w:val="24"/>
              </w:rPr>
              <w:t xml:space="preserve"> или код, присваиваемый органами Федерального казначейства для завершения расчетов по обязательствам, неис</w:t>
            </w:r>
            <w:r w:rsidRPr="00E337C5">
              <w:rPr>
                <w:rFonts w:ascii="Times New Roman" w:eastAsia="Calibri" w:hAnsi="Times New Roman" w:cs="Times New Roman"/>
                <w:sz w:val="24"/>
                <w:szCs w:val="24"/>
              </w:rPr>
              <w:softHyphen/>
              <w:t>полненным на начало текущего финансового года</w:t>
            </w:r>
          </w:p>
        </w:tc>
      </w:tr>
      <w:tr w:rsidR="00E337C5" w:rsidRPr="00E337C5" w:rsidTr="00E337C5">
        <w:tc>
          <w:tcPr>
            <w:tcW w:w="2891"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rPr>
                <w:rFonts w:ascii="Times New Roman" w:eastAsia="Calibri" w:hAnsi="Times New Roman" w:cs="Times New Roman"/>
                <w:sz w:val="24"/>
                <w:szCs w:val="24"/>
              </w:rPr>
            </w:pPr>
            <w:r w:rsidRPr="00E337C5">
              <w:rPr>
                <w:rFonts w:ascii="Times New Roman" w:eastAsia="Calibri" w:hAnsi="Times New Roman" w:cs="Times New Roman"/>
                <w:sz w:val="24"/>
                <w:szCs w:val="24"/>
              </w:rPr>
              <w:t>8.12. Примечание</w:t>
            </w:r>
          </w:p>
        </w:tc>
        <w:tc>
          <w:tcPr>
            <w:tcW w:w="6952" w:type="dxa"/>
            <w:tcBorders>
              <w:top w:val="single" w:sz="4" w:space="0" w:color="auto"/>
              <w:left w:val="single" w:sz="4" w:space="0" w:color="auto"/>
              <w:bottom w:val="single" w:sz="4" w:space="0" w:color="auto"/>
              <w:right w:val="single" w:sz="4" w:space="0" w:color="auto"/>
            </w:tcBorders>
            <w:hideMark/>
          </w:tcPr>
          <w:p w:rsidR="00E337C5" w:rsidRPr="00E337C5" w:rsidRDefault="00E337C5" w:rsidP="00E337C5">
            <w:pPr>
              <w:autoSpaceDE w:val="0"/>
              <w:autoSpaceDN w:val="0"/>
              <w:adjustRightInd w:val="0"/>
              <w:spacing w:after="0" w:line="240" w:lineRule="auto"/>
              <w:jc w:val="both"/>
              <w:rPr>
                <w:rFonts w:ascii="Times New Roman" w:eastAsia="Calibri" w:hAnsi="Times New Roman" w:cs="Times New Roman"/>
                <w:sz w:val="24"/>
                <w:szCs w:val="24"/>
              </w:rPr>
            </w:pPr>
            <w:r w:rsidRPr="00E337C5">
              <w:rPr>
                <w:rFonts w:ascii="Times New Roman" w:eastAsia="Calibri" w:hAnsi="Times New Roman" w:cs="Times New Roman"/>
                <w:sz w:val="24"/>
                <w:szCs w:val="24"/>
              </w:rPr>
              <w:t>Иная информация, необходимая для постановки бюджетного обя</w:t>
            </w:r>
            <w:r w:rsidRPr="00E337C5">
              <w:rPr>
                <w:rFonts w:ascii="Times New Roman" w:eastAsia="Calibri" w:hAnsi="Times New Roman" w:cs="Times New Roman"/>
                <w:sz w:val="24"/>
                <w:szCs w:val="24"/>
              </w:rPr>
              <w:softHyphen/>
              <w:t>зательства на учет</w:t>
            </w:r>
          </w:p>
        </w:tc>
      </w:tr>
    </w:tbl>
    <w:p w:rsidR="00E337C5" w:rsidRPr="00E337C5" w:rsidRDefault="00E337C5" w:rsidP="00E337C5">
      <w:pPr>
        <w:autoSpaceDE w:val="0"/>
        <w:autoSpaceDN w:val="0"/>
        <w:adjustRightInd w:val="0"/>
        <w:spacing w:after="0" w:line="240" w:lineRule="auto"/>
        <w:ind w:left="6237"/>
        <w:outlineLvl w:val="1"/>
        <w:rPr>
          <w:rFonts w:ascii="Times New Roman" w:eastAsia="Calibri" w:hAnsi="Times New Roman" w:cs="Times New Roman"/>
          <w:sz w:val="24"/>
          <w:szCs w:val="24"/>
        </w:rPr>
      </w:pPr>
    </w:p>
    <w:p w:rsidR="000109D1" w:rsidRDefault="000109D1" w:rsidP="005D3DB6">
      <w:pPr>
        <w:jc w:val="both"/>
      </w:pPr>
    </w:p>
    <w:p w:rsidR="004B1634" w:rsidRDefault="004B1634" w:rsidP="005D3DB6">
      <w:pPr>
        <w:jc w:val="both"/>
      </w:pPr>
    </w:p>
    <w:p w:rsidR="004B1634" w:rsidRDefault="004B1634" w:rsidP="005D3DB6">
      <w:pPr>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4"/>
      </w:tblGrid>
      <w:tr w:rsidR="004B1634" w:rsidRPr="006478E6" w:rsidTr="004B1634">
        <w:tc>
          <w:tcPr>
            <w:tcW w:w="4927" w:type="dxa"/>
          </w:tcPr>
          <w:p w:rsidR="004B1634" w:rsidRPr="006478E6" w:rsidRDefault="004B1634" w:rsidP="004B1634">
            <w:pPr>
              <w:autoSpaceDE w:val="0"/>
              <w:autoSpaceDN w:val="0"/>
              <w:adjustRightInd w:val="0"/>
              <w:outlineLvl w:val="1"/>
              <w:rPr>
                <w:rFonts w:ascii="Times New Roman" w:hAnsi="Times New Roman"/>
                <w:sz w:val="24"/>
                <w:szCs w:val="24"/>
              </w:rPr>
            </w:pPr>
          </w:p>
        </w:tc>
        <w:tc>
          <w:tcPr>
            <w:tcW w:w="4927" w:type="dxa"/>
          </w:tcPr>
          <w:p w:rsidR="004B1634" w:rsidRPr="006478E6" w:rsidRDefault="004B1634" w:rsidP="004B1634">
            <w:pPr>
              <w:autoSpaceDE w:val="0"/>
              <w:autoSpaceDN w:val="0"/>
              <w:adjustRightInd w:val="0"/>
              <w:outlineLvl w:val="1"/>
              <w:rPr>
                <w:rFonts w:ascii="Times New Roman" w:hAnsi="Times New Roman"/>
                <w:sz w:val="24"/>
                <w:szCs w:val="24"/>
              </w:rPr>
            </w:pPr>
            <w:proofErr w:type="gramStart"/>
            <w:r w:rsidRPr="006478E6">
              <w:rPr>
                <w:rFonts w:ascii="Times New Roman" w:hAnsi="Times New Roman"/>
                <w:sz w:val="24"/>
                <w:szCs w:val="24"/>
              </w:rPr>
              <w:t>Приложение  2</w:t>
            </w:r>
            <w:proofErr w:type="gramEnd"/>
          </w:p>
          <w:p w:rsidR="004B1634" w:rsidRPr="006478E6" w:rsidRDefault="004B1634" w:rsidP="004B1634">
            <w:pPr>
              <w:autoSpaceDE w:val="0"/>
              <w:autoSpaceDN w:val="0"/>
              <w:adjustRightInd w:val="0"/>
              <w:outlineLvl w:val="1"/>
              <w:rPr>
                <w:rFonts w:ascii="Times New Roman" w:hAnsi="Times New Roman"/>
                <w:sz w:val="24"/>
                <w:szCs w:val="24"/>
              </w:rPr>
            </w:pPr>
          </w:p>
          <w:p w:rsidR="004B1634" w:rsidRPr="006478E6" w:rsidRDefault="004B1634" w:rsidP="00B22387">
            <w:pPr>
              <w:autoSpaceDE w:val="0"/>
              <w:autoSpaceDN w:val="0"/>
              <w:adjustRightInd w:val="0"/>
              <w:outlineLvl w:val="1"/>
              <w:rPr>
                <w:rFonts w:ascii="Times New Roman" w:hAnsi="Times New Roman"/>
                <w:sz w:val="24"/>
                <w:szCs w:val="24"/>
              </w:rPr>
            </w:pPr>
            <w:r w:rsidRPr="006478E6">
              <w:rPr>
                <w:rFonts w:ascii="Times New Roman" w:hAnsi="Times New Roman"/>
                <w:sz w:val="24"/>
                <w:szCs w:val="24"/>
              </w:rPr>
              <w:t xml:space="preserve">к Порядку учета бюджетных </w:t>
            </w:r>
            <w:r w:rsidRPr="006478E6">
              <w:rPr>
                <w:rFonts w:ascii="Times New Roman" w:hAnsi="Times New Roman"/>
                <w:bCs/>
                <w:sz w:val="24"/>
                <w:szCs w:val="24"/>
              </w:rPr>
              <w:t xml:space="preserve">и денежных обязательств получателей средств бюджета </w:t>
            </w:r>
            <w:r w:rsidR="006478E6">
              <w:rPr>
                <w:rFonts w:ascii="Times New Roman" w:hAnsi="Times New Roman"/>
                <w:bCs/>
                <w:sz w:val="24"/>
                <w:szCs w:val="24"/>
              </w:rPr>
              <w:t xml:space="preserve">Посьетского городского поселения </w:t>
            </w:r>
            <w:r w:rsidRPr="006478E6">
              <w:rPr>
                <w:rFonts w:ascii="Times New Roman" w:hAnsi="Times New Roman"/>
                <w:bCs/>
                <w:sz w:val="24"/>
                <w:szCs w:val="24"/>
              </w:rPr>
              <w:t xml:space="preserve">Управлением Федерального казначейства по Приморскому краю, утвержденному </w:t>
            </w:r>
            <w:r w:rsidR="006478E6">
              <w:rPr>
                <w:rFonts w:ascii="Times New Roman" w:hAnsi="Times New Roman"/>
                <w:bCs/>
                <w:sz w:val="24"/>
                <w:szCs w:val="24"/>
              </w:rPr>
              <w:t xml:space="preserve">постановлением администрации Посьетского городского поселения </w:t>
            </w:r>
            <w:r w:rsidRPr="006478E6">
              <w:rPr>
                <w:rFonts w:ascii="Times New Roman" w:hAnsi="Times New Roman"/>
                <w:bCs/>
                <w:sz w:val="24"/>
                <w:szCs w:val="24"/>
              </w:rPr>
              <w:t xml:space="preserve">от  </w:t>
            </w:r>
            <w:r w:rsidR="00B22387">
              <w:rPr>
                <w:rFonts w:ascii="Times New Roman" w:hAnsi="Times New Roman"/>
                <w:bCs/>
                <w:sz w:val="24"/>
                <w:szCs w:val="24"/>
              </w:rPr>
              <w:t>«02»декабря</w:t>
            </w:r>
            <w:r w:rsidRPr="006478E6">
              <w:rPr>
                <w:rFonts w:ascii="Times New Roman" w:hAnsi="Times New Roman"/>
                <w:bCs/>
                <w:sz w:val="24"/>
                <w:szCs w:val="24"/>
              </w:rPr>
              <w:t xml:space="preserve">2021 № </w:t>
            </w:r>
            <w:r w:rsidR="00B22387">
              <w:rPr>
                <w:rFonts w:ascii="Times New Roman" w:hAnsi="Times New Roman"/>
                <w:bCs/>
                <w:sz w:val="24"/>
                <w:szCs w:val="24"/>
              </w:rPr>
              <w:t>158</w:t>
            </w:r>
          </w:p>
        </w:tc>
      </w:tr>
    </w:tbl>
    <w:p w:rsidR="004B1634" w:rsidRPr="006478E6" w:rsidRDefault="004B1634" w:rsidP="004B1634">
      <w:pPr>
        <w:autoSpaceDE w:val="0"/>
        <w:autoSpaceDN w:val="0"/>
        <w:adjustRightInd w:val="0"/>
        <w:spacing w:after="0" w:line="240" w:lineRule="auto"/>
        <w:outlineLvl w:val="1"/>
        <w:rPr>
          <w:rFonts w:ascii="Times New Roman" w:eastAsia="Calibri" w:hAnsi="Times New Roman" w:cs="Times New Roman"/>
          <w:sz w:val="24"/>
          <w:szCs w:val="24"/>
        </w:rPr>
      </w:pPr>
    </w:p>
    <w:p w:rsidR="004B1634" w:rsidRPr="006478E6" w:rsidRDefault="004B1634" w:rsidP="004B1634">
      <w:pPr>
        <w:autoSpaceDE w:val="0"/>
        <w:autoSpaceDN w:val="0"/>
        <w:adjustRightInd w:val="0"/>
        <w:spacing w:after="0" w:line="240" w:lineRule="auto"/>
        <w:outlineLvl w:val="1"/>
        <w:rPr>
          <w:rFonts w:ascii="Times New Roman" w:eastAsia="Calibri" w:hAnsi="Times New Roman" w:cs="Times New Roman"/>
          <w:sz w:val="24"/>
          <w:szCs w:val="24"/>
        </w:rPr>
      </w:pPr>
    </w:p>
    <w:p w:rsidR="004B1634" w:rsidRPr="006478E6" w:rsidRDefault="004B1634" w:rsidP="004B1634">
      <w:pPr>
        <w:autoSpaceDE w:val="0"/>
        <w:autoSpaceDN w:val="0"/>
        <w:adjustRightInd w:val="0"/>
        <w:spacing w:after="0" w:line="240" w:lineRule="auto"/>
        <w:jc w:val="center"/>
        <w:rPr>
          <w:rFonts w:ascii="Times New Roman" w:eastAsia="Calibri" w:hAnsi="Times New Roman" w:cs="Times New Roman"/>
          <w:b/>
          <w:bCs/>
          <w:sz w:val="24"/>
          <w:szCs w:val="24"/>
        </w:rPr>
      </w:pPr>
      <w:r w:rsidRPr="006478E6">
        <w:rPr>
          <w:rFonts w:ascii="Times New Roman" w:eastAsia="Calibri" w:hAnsi="Times New Roman" w:cs="Times New Roman"/>
          <w:b/>
          <w:bCs/>
          <w:sz w:val="24"/>
          <w:szCs w:val="24"/>
        </w:rPr>
        <w:t>Реквизиты.</w:t>
      </w:r>
    </w:p>
    <w:p w:rsidR="004B1634" w:rsidRPr="006478E6" w:rsidRDefault="004B1634" w:rsidP="004B1634">
      <w:pPr>
        <w:autoSpaceDE w:val="0"/>
        <w:autoSpaceDN w:val="0"/>
        <w:adjustRightInd w:val="0"/>
        <w:spacing w:after="0" w:line="240" w:lineRule="auto"/>
        <w:jc w:val="center"/>
        <w:rPr>
          <w:rFonts w:ascii="Times New Roman" w:eastAsia="Calibri" w:hAnsi="Times New Roman" w:cs="Times New Roman"/>
          <w:b/>
          <w:bCs/>
          <w:sz w:val="24"/>
          <w:szCs w:val="24"/>
        </w:rPr>
      </w:pPr>
      <w:r w:rsidRPr="006478E6">
        <w:rPr>
          <w:rFonts w:ascii="Times New Roman" w:eastAsia="Calibri" w:hAnsi="Times New Roman" w:cs="Times New Roman"/>
          <w:b/>
          <w:bCs/>
          <w:sz w:val="24"/>
          <w:szCs w:val="24"/>
        </w:rPr>
        <w:t>Сведения о денежном обязательстве</w:t>
      </w:r>
    </w:p>
    <w:p w:rsidR="004B1634" w:rsidRPr="006478E6" w:rsidRDefault="004B1634" w:rsidP="004B1634">
      <w:pPr>
        <w:autoSpaceDE w:val="0"/>
        <w:autoSpaceDN w:val="0"/>
        <w:adjustRightInd w:val="0"/>
        <w:spacing w:after="0" w:line="240" w:lineRule="auto"/>
        <w:jc w:val="both"/>
        <w:outlineLvl w:val="0"/>
        <w:rPr>
          <w:rFonts w:ascii="Times New Roman" w:eastAsia="Calibri" w:hAnsi="Times New Roman" w:cs="Times New Roman"/>
          <w:b/>
          <w:bCs/>
          <w:sz w:val="24"/>
          <w:szCs w:val="24"/>
        </w:rPr>
      </w:pPr>
    </w:p>
    <w:tbl>
      <w:tblPr>
        <w:tblW w:w="9843" w:type="dxa"/>
        <w:tblCellMar>
          <w:top w:w="102" w:type="dxa"/>
          <w:left w:w="62" w:type="dxa"/>
          <w:bottom w:w="102" w:type="dxa"/>
          <w:right w:w="62" w:type="dxa"/>
        </w:tblCellMar>
        <w:tblLook w:val="04A0" w:firstRow="1" w:lastRow="0" w:firstColumn="1" w:lastColumn="0" w:noHBand="0" w:noVBand="1"/>
      </w:tblPr>
      <w:tblGrid>
        <w:gridCol w:w="3742"/>
        <w:gridCol w:w="6101"/>
      </w:tblGrid>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
                <w:bCs/>
                <w:sz w:val="20"/>
                <w:szCs w:val="20"/>
              </w:rPr>
            </w:pPr>
            <w:r w:rsidRPr="004B1634">
              <w:rPr>
                <w:rFonts w:ascii="Times New Roman" w:eastAsia="Calibri" w:hAnsi="Times New Roman" w:cs="Times New Roman"/>
                <w:b/>
                <w:bCs/>
                <w:sz w:val="20"/>
                <w:szCs w:val="20"/>
              </w:rPr>
              <w:t xml:space="preserve">Наименование информации </w:t>
            </w:r>
          </w:p>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
                <w:bCs/>
                <w:sz w:val="20"/>
                <w:szCs w:val="20"/>
              </w:rPr>
            </w:pPr>
            <w:r w:rsidRPr="004B1634">
              <w:rPr>
                <w:rFonts w:ascii="Times New Roman" w:eastAsia="Calibri" w:hAnsi="Times New Roman" w:cs="Times New Roman"/>
                <w:b/>
                <w:bCs/>
                <w:sz w:val="20"/>
                <w:szCs w:val="20"/>
              </w:rPr>
              <w:t>(реквизита, показателя)</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
                <w:bCs/>
                <w:sz w:val="20"/>
                <w:szCs w:val="20"/>
              </w:rPr>
            </w:pPr>
            <w:r w:rsidRPr="004B1634">
              <w:rPr>
                <w:rFonts w:ascii="Times New Roman" w:eastAsia="Calibri" w:hAnsi="Times New Roman" w:cs="Times New Roman"/>
                <w:b/>
                <w:bCs/>
                <w:sz w:val="20"/>
                <w:szCs w:val="20"/>
              </w:rPr>
              <w:t>Правила формирования информации (реквизита, показателя)</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4B1634">
              <w:rPr>
                <w:rFonts w:ascii="Times New Roman" w:eastAsia="Calibri" w:hAnsi="Times New Roman" w:cs="Times New Roman"/>
                <w:bCs/>
                <w:sz w:val="24"/>
                <w:szCs w:val="24"/>
                <w:lang w:val="en-US"/>
              </w:rPr>
              <w:t>1</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4B1634">
              <w:rPr>
                <w:rFonts w:ascii="Times New Roman" w:eastAsia="Calibri" w:hAnsi="Times New Roman" w:cs="Times New Roman"/>
                <w:bCs/>
                <w:sz w:val="24"/>
                <w:szCs w:val="24"/>
                <w:lang w:val="en-US"/>
              </w:rPr>
              <w:t>2</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1. Номер сведений о денежном обязательстве получателя средств бюджета (далее - соответственно Сведения о денежном обязатель</w:t>
            </w:r>
            <w:r w:rsidRPr="004B1634">
              <w:rPr>
                <w:rFonts w:ascii="Times New Roman" w:eastAsia="Calibri" w:hAnsi="Times New Roman" w:cs="Times New Roman"/>
                <w:bCs/>
                <w:sz w:val="24"/>
                <w:szCs w:val="24"/>
              </w:rPr>
              <w:softHyphen/>
              <w:t>стве, денежное обязательство)</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порядковый номер Сведений о денежном обязательстве</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представлении Сведений о денежном обязательстве в форме электронного документа в информационных сис</w:t>
            </w:r>
            <w:r w:rsidRPr="004B1634">
              <w:rPr>
                <w:rFonts w:ascii="Times New Roman" w:eastAsia="Calibri" w:hAnsi="Times New Roman" w:cs="Times New Roman"/>
                <w:bCs/>
                <w:sz w:val="24"/>
                <w:szCs w:val="24"/>
              </w:rPr>
              <w:softHyphen/>
              <w:t>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w:t>
            </w:r>
            <w:r w:rsidRPr="004B1634">
              <w:rPr>
                <w:rFonts w:ascii="Times New Roman" w:eastAsia="Calibri" w:hAnsi="Times New Roman" w:cs="Times New Roman"/>
                <w:bCs/>
                <w:sz w:val="24"/>
                <w:szCs w:val="24"/>
              </w:rPr>
              <w:softHyphen/>
              <w:t>мах</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2. Дата Сведений о денежном обя</w:t>
            </w:r>
            <w:r w:rsidRPr="004B1634">
              <w:rPr>
                <w:rFonts w:ascii="Times New Roman" w:eastAsia="Calibri" w:hAnsi="Times New Roman" w:cs="Times New Roman"/>
                <w:bCs/>
                <w:sz w:val="24"/>
                <w:szCs w:val="24"/>
              </w:rPr>
              <w:softHyphen/>
              <w:t>зательстве</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дата подписания Сведений о денежном обя</w:t>
            </w:r>
            <w:r w:rsidRPr="004B1634">
              <w:rPr>
                <w:rFonts w:ascii="Times New Roman" w:eastAsia="Calibri" w:hAnsi="Times New Roman" w:cs="Times New Roman"/>
                <w:bCs/>
                <w:sz w:val="24"/>
                <w:szCs w:val="24"/>
              </w:rPr>
              <w:softHyphen/>
              <w:t>зательстве получателем бюджетных средств</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формировании Сведений о денежном обязательстве в форме электронного документа в информационных сис</w:t>
            </w:r>
            <w:r w:rsidRPr="004B1634">
              <w:rPr>
                <w:rFonts w:ascii="Times New Roman" w:eastAsia="Calibri" w:hAnsi="Times New Roman" w:cs="Times New Roman"/>
                <w:bCs/>
                <w:sz w:val="24"/>
                <w:szCs w:val="24"/>
              </w:rPr>
              <w:softHyphen/>
              <w:t>темах дата Сведений о денежном обязательстве простав</w:t>
            </w:r>
            <w:r w:rsidRPr="004B1634">
              <w:rPr>
                <w:rFonts w:ascii="Times New Roman" w:eastAsia="Calibri" w:hAnsi="Times New Roman" w:cs="Times New Roman"/>
                <w:bCs/>
                <w:sz w:val="24"/>
                <w:szCs w:val="24"/>
              </w:rPr>
              <w:softHyphen/>
              <w:t>ляется автоматически</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3. Учетный номер денежного обя</w:t>
            </w:r>
            <w:r w:rsidRPr="004B1634">
              <w:rPr>
                <w:rFonts w:ascii="Times New Roman" w:eastAsia="Calibri" w:hAnsi="Times New Roman" w:cs="Times New Roman"/>
                <w:bCs/>
                <w:sz w:val="24"/>
                <w:szCs w:val="24"/>
              </w:rPr>
              <w:softHyphen/>
              <w:t>зательства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при внесении изменений в поставленное на учет денежное обязательство.</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учетный номер денежного обязательства, в которое вносятся изменения, присвоенный ему при по</w:t>
            </w:r>
            <w:r w:rsidRPr="004B1634">
              <w:rPr>
                <w:rFonts w:ascii="Times New Roman" w:eastAsia="Calibri" w:hAnsi="Times New Roman" w:cs="Times New Roman"/>
                <w:bCs/>
                <w:sz w:val="24"/>
                <w:szCs w:val="24"/>
              </w:rPr>
              <w:softHyphen/>
              <w:t>становке на учет</w:t>
            </w:r>
          </w:p>
          <w:p w:rsidR="004B1634" w:rsidRPr="004B1634" w:rsidRDefault="004B1634" w:rsidP="004B1634">
            <w:pPr>
              <w:autoSpaceDE w:val="0"/>
              <w:autoSpaceDN w:val="0"/>
              <w:adjustRightInd w:val="0"/>
              <w:spacing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формировании Сведений о денежном обязательстве в форме электронного документа в информационной сис</w:t>
            </w:r>
            <w:r w:rsidRPr="004B1634">
              <w:rPr>
                <w:rFonts w:ascii="Times New Roman" w:eastAsia="Calibri" w:hAnsi="Times New Roman" w:cs="Times New Roman"/>
                <w:bCs/>
                <w:sz w:val="24"/>
                <w:szCs w:val="24"/>
              </w:rPr>
              <w:softHyphen/>
              <w:t>теме учетный номер денежного обязательства заполня</w:t>
            </w:r>
            <w:r w:rsidRPr="004B1634">
              <w:rPr>
                <w:rFonts w:ascii="Times New Roman" w:eastAsia="Calibri" w:hAnsi="Times New Roman" w:cs="Times New Roman"/>
                <w:bCs/>
                <w:sz w:val="24"/>
                <w:szCs w:val="24"/>
              </w:rPr>
              <w:softHyphen/>
              <w:t>ется путем выбора соответствующего значения из пол</w:t>
            </w:r>
            <w:r w:rsidRPr="004B1634">
              <w:rPr>
                <w:rFonts w:ascii="Times New Roman" w:eastAsia="Calibri" w:hAnsi="Times New Roman" w:cs="Times New Roman"/>
                <w:bCs/>
                <w:sz w:val="24"/>
                <w:szCs w:val="24"/>
              </w:rPr>
              <w:softHyphen/>
              <w:t>ного перечня учетных номеров денежных обязательств</w:t>
            </w:r>
          </w:p>
        </w:tc>
      </w:tr>
    </w:tbl>
    <w:p w:rsidR="004B1634" w:rsidRPr="004B1634" w:rsidRDefault="004B1634" w:rsidP="004B1634">
      <w:pPr>
        <w:rPr>
          <w:rFonts w:ascii="Calibri" w:eastAsia="Calibri" w:hAnsi="Calibri" w:cs="Times New Roman"/>
        </w:rPr>
      </w:pPr>
      <w:r w:rsidRPr="004B1634">
        <w:rPr>
          <w:rFonts w:ascii="Calibri" w:eastAsia="Calibri" w:hAnsi="Calibri" w:cs="Times New Roman"/>
        </w:rPr>
        <w:br w:type="page"/>
      </w:r>
    </w:p>
    <w:tbl>
      <w:tblPr>
        <w:tblW w:w="9843" w:type="dxa"/>
        <w:tblCellMar>
          <w:top w:w="102" w:type="dxa"/>
          <w:left w:w="62" w:type="dxa"/>
          <w:bottom w:w="102" w:type="dxa"/>
          <w:right w:w="62" w:type="dxa"/>
        </w:tblCellMar>
        <w:tblLook w:val="04A0" w:firstRow="1" w:lastRow="0" w:firstColumn="1" w:lastColumn="0" w:noHBand="0" w:noVBand="1"/>
      </w:tblPr>
      <w:tblGrid>
        <w:gridCol w:w="3742"/>
        <w:gridCol w:w="6101"/>
      </w:tblGrid>
      <w:tr w:rsidR="004B1634" w:rsidRPr="004B1634" w:rsidTr="004B1634">
        <w:trPr>
          <w:tblHeader/>
        </w:trPr>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4B1634">
              <w:rPr>
                <w:rFonts w:ascii="Times New Roman" w:eastAsia="Calibri" w:hAnsi="Times New Roman" w:cs="Times New Roman"/>
                <w:bCs/>
                <w:sz w:val="24"/>
                <w:szCs w:val="24"/>
                <w:lang w:val="en-US"/>
              </w:rPr>
              <w:lastRenderedPageBreak/>
              <w:t>1</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4B1634">
              <w:rPr>
                <w:rFonts w:ascii="Times New Roman" w:eastAsia="Calibri" w:hAnsi="Times New Roman" w:cs="Times New Roman"/>
                <w:bCs/>
                <w:sz w:val="24"/>
                <w:szCs w:val="24"/>
                <w:lang w:val="en-US"/>
              </w:rPr>
              <w:t>2</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4. Учетный номер бюджетного обязательства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учетный номер принятого бюджетного обя</w:t>
            </w:r>
            <w:r w:rsidRPr="004B1634">
              <w:rPr>
                <w:rFonts w:ascii="Times New Roman" w:eastAsia="Calibri" w:hAnsi="Times New Roman" w:cs="Times New Roman"/>
                <w:bCs/>
                <w:sz w:val="24"/>
                <w:szCs w:val="24"/>
              </w:rPr>
              <w:softHyphen/>
              <w:t>зательства, денежное обязательство по которому ставится на учет (в денежное обязательство по которому вносятся изменения)</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w:t>
            </w:r>
            <w:r w:rsidRPr="004B1634">
              <w:rPr>
                <w:rFonts w:ascii="Times New Roman" w:eastAsia="Calibri" w:hAnsi="Times New Roman" w:cs="Times New Roman"/>
                <w:bCs/>
                <w:sz w:val="24"/>
                <w:szCs w:val="24"/>
              </w:rPr>
              <w:softHyphen/>
              <w:t>томатически при указании учетного номера денежного обязательства, в которое вносятся изменения</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5. Уникальный код объекта капи</w:t>
            </w:r>
            <w:r w:rsidRPr="004B1634">
              <w:rPr>
                <w:rFonts w:ascii="Times New Roman" w:eastAsia="Calibri" w:hAnsi="Times New Roman" w:cs="Times New Roman"/>
                <w:bCs/>
                <w:sz w:val="24"/>
                <w:szCs w:val="24"/>
              </w:rPr>
              <w:softHyphen/>
              <w:t>тального строительства или объ</w:t>
            </w:r>
            <w:r w:rsidRPr="004B1634">
              <w:rPr>
                <w:rFonts w:ascii="Times New Roman" w:eastAsia="Calibri" w:hAnsi="Times New Roman" w:cs="Times New Roman"/>
                <w:bCs/>
                <w:sz w:val="24"/>
                <w:szCs w:val="24"/>
              </w:rPr>
              <w:softHyphen/>
              <w:t>екта недвижимого имущества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уникальный код объекта капитального строительства или объекта недвижимого имущества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 Информация о получателе бюд</w:t>
            </w:r>
            <w:r w:rsidRPr="004B1634">
              <w:rPr>
                <w:rFonts w:ascii="Times New Roman" w:eastAsia="Calibri" w:hAnsi="Times New Roman" w:cs="Times New Roman"/>
                <w:bCs/>
                <w:sz w:val="24"/>
                <w:szCs w:val="24"/>
              </w:rPr>
              <w:softHyphen/>
              <w:t>жетных средств</w:t>
            </w:r>
          </w:p>
        </w:tc>
        <w:tc>
          <w:tcPr>
            <w:tcW w:w="6101" w:type="dxa"/>
            <w:tcBorders>
              <w:top w:val="single" w:sz="4" w:space="0" w:color="auto"/>
              <w:left w:val="single" w:sz="4" w:space="0" w:color="auto"/>
              <w:bottom w:val="single" w:sz="4" w:space="0" w:color="auto"/>
              <w:right w:val="single" w:sz="4" w:space="0" w:color="auto"/>
            </w:tcBorders>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6.1. Получатель бюджетных средств</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w:t>
            </w:r>
            <w:r w:rsidRPr="004B1634">
              <w:rPr>
                <w:rFonts w:ascii="Times New Roman" w:eastAsia="Calibri" w:hAnsi="Times New Roman" w:cs="Times New Roman"/>
                <w:bCs/>
                <w:sz w:val="24"/>
                <w:szCs w:val="24"/>
              </w:rPr>
              <w:softHyphen/>
              <w:t>ляющихся участниками бюджетного процесса (далее - Сводный реестр)</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6.2. Код получателя бюджетных средств по Сводному реестру</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код получателя средств бюджета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6.3. Номер лицевого счета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номер соответствующего лицевого счета получателя средств бюджета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6.4. Главный распорядитель бюд</w:t>
            </w:r>
            <w:r w:rsidRPr="004B1634">
              <w:rPr>
                <w:rFonts w:ascii="Times New Roman" w:eastAsia="Calibri" w:hAnsi="Times New Roman" w:cs="Times New Roman"/>
                <w:bCs/>
                <w:sz w:val="24"/>
                <w:szCs w:val="24"/>
              </w:rPr>
              <w:softHyphen/>
              <w:t>жетных средств</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главного распорядителя средств бюджета, соответствующее реестровой записи Сводного реестра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6.5. Глава по БК</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глава главного распорядителя средств бюд</w:t>
            </w:r>
            <w:r w:rsidRPr="004B1634">
              <w:rPr>
                <w:rFonts w:ascii="Times New Roman" w:eastAsia="Calibri" w:hAnsi="Times New Roman" w:cs="Times New Roman"/>
                <w:bCs/>
                <w:sz w:val="24"/>
                <w:szCs w:val="24"/>
              </w:rPr>
              <w:softHyphen/>
              <w:t>жета по бюджетной классификации Российской Федера</w:t>
            </w:r>
            <w:r w:rsidRPr="004B1634">
              <w:rPr>
                <w:rFonts w:ascii="Times New Roman" w:eastAsia="Calibri" w:hAnsi="Times New Roman" w:cs="Times New Roman"/>
                <w:bCs/>
                <w:sz w:val="24"/>
                <w:szCs w:val="24"/>
              </w:rPr>
              <w:softHyphen/>
              <w:t>ции</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6.6. Наименование бюджета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бюджета</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формировании Сведений о денежном обязательстве в форме электронного документа в информационных сис</w:t>
            </w:r>
            <w:r w:rsidRPr="004B1634">
              <w:rPr>
                <w:rFonts w:ascii="Times New Roman" w:eastAsia="Calibri" w:hAnsi="Times New Roman" w:cs="Times New Roman"/>
                <w:bCs/>
                <w:sz w:val="24"/>
                <w:szCs w:val="24"/>
              </w:rPr>
              <w:softHyphen/>
              <w:t>темах заполняется автоматически</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 xml:space="preserve">6.7. Код </w:t>
            </w:r>
            <w:hyperlink r:id="rId17" w:history="1">
              <w:r w:rsidRPr="004B1634">
                <w:rPr>
                  <w:rFonts w:ascii="Times New Roman" w:eastAsia="Calibri" w:hAnsi="Times New Roman" w:cs="Times New Roman"/>
                  <w:bCs/>
                  <w:color w:val="0000FF"/>
                  <w:sz w:val="24"/>
                  <w:szCs w:val="24"/>
                  <w:u w:val="single"/>
                </w:rPr>
                <w:t>ОКТМО</w:t>
              </w:r>
            </w:hyperlink>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код по Общероссийскому классификатору территорий муниципальных образований территориаль</w:t>
            </w:r>
            <w:r w:rsidRPr="004B1634">
              <w:rPr>
                <w:rFonts w:ascii="Times New Roman" w:eastAsia="Calibri" w:hAnsi="Times New Roman" w:cs="Times New Roman"/>
                <w:bCs/>
                <w:sz w:val="24"/>
                <w:szCs w:val="24"/>
              </w:rPr>
              <w:softHyphen/>
              <w:t>ного органа Федерального казначейства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6.8. Финансовый орган</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финансового органа</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представлении Сведений о денежном обязательстве в форме электронного документа в информационных сис</w:t>
            </w:r>
            <w:r w:rsidRPr="004B1634">
              <w:rPr>
                <w:rFonts w:ascii="Times New Roman" w:eastAsia="Calibri" w:hAnsi="Times New Roman" w:cs="Times New Roman"/>
                <w:bCs/>
                <w:sz w:val="24"/>
                <w:szCs w:val="24"/>
              </w:rPr>
              <w:softHyphen/>
              <w:t>темах заполняется автоматически</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6.9. Код по ОКПО</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код финансового органа по Общероссий</w:t>
            </w:r>
            <w:r w:rsidRPr="004B1634">
              <w:rPr>
                <w:rFonts w:ascii="Times New Roman" w:eastAsia="Calibri" w:hAnsi="Times New Roman" w:cs="Times New Roman"/>
                <w:bCs/>
                <w:sz w:val="24"/>
                <w:szCs w:val="24"/>
              </w:rPr>
              <w:softHyphen/>
              <w:t>скому классификатору предприятий и организаций</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lastRenderedPageBreak/>
              <w:t>6.10. Территориальный орган Фе</w:t>
            </w:r>
            <w:r w:rsidRPr="004B1634">
              <w:rPr>
                <w:rFonts w:ascii="Times New Roman" w:eastAsia="Calibri" w:hAnsi="Times New Roman" w:cs="Times New Roman"/>
                <w:bCs/>
                <w:sz w:val="24"/>
                <w:szCs w:val="24"/>
              </w:rPr>
              <w:softHyphen/>
              <w:t>дерального казначейства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территориального органа Фе</w:t>
            </w:r>
            <w:r w:rsidRPr="004B1634">
              <w:rPr>
                <w:rFonts w:ascii="Times New Roman" w:eastAsia="Calibri" w:hAnsi="Times New Roman" w:cs="Times New Roman"/>
                <w:bCs/>
                <w:sz w:val="24"/>
                <w:szCs w:val="24"/>
              </w:rPr>
              <w:softHyphen/>
              <w:t>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w:t>
            </w:r>
            <w:r w:rsidRPr="004B1634">
              <w:rPr>
                <w:rFonts w:ascii="Times New Roman" w:eastAsia="Calibri" w:hAnsi="Times New Roman" w:cs="Times New Roman"/>
                <w:bCs/>
                <w:sz w:val="24"/>
                <w:szCs w:val="24"/>
              </w:rPr>
              <w:softHyphen/>
              <w:t>ром подлежат отражению операции по учету и исполне</w:t>
            </w:r>
            <w:r w:rsidRPr="004B1634">
              <w:rPr>
                <w:rFonts w:ascii="Times New Roman" w:eastAsia="Calibri" w:hAnsi="Times New Roman" w:cs="Times New Roman"/>
                <w:bCs/>
                <w:sz w:val="24"/>
                <w:szCs w:val="24"/>
              </w:rPr>
              <w:softHyphen/>
              <w:t>нию соответствующего денежного обязательства (далее - код соответствующий лицевой счет получателя бюджет</w:t>
            </w:r>
            <w:r w:rsidRPr="004B1634">
              <w:rPr>
                <w:rFonts w:ascii="Times New Roman" w:eastAsia="Calibri" w:hAnsi="Times New Roman" w:cs="Times New Roman"/>
                <w:bCs/>
                <w:sz w:val="24"/>
                <w:szCs w:val="24"/>
              </w:rPr>
              <w:softHyphen/>
              <w:t>ных средств)</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6.11. Код органа Федерального ка</w:t>
            </w:r>
            <w:r w:rsidRPr="004B1634">
              <w:rPr>
                <w:rFonts w:ascii="Times New Roman" w:eastAsia="Calibri" w:hAnsi="Times New Roman" w:cs="Times New Roman"/>
                <w:bCs/>
                <w:sz w:val="24"/>
                <w:szCs w:val="24"/>
              </w:rPr>
              <w:softHyphen/>
              <w:t>значейства (далее - КОФК)</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код органа Федерального казначейства, в котором получателю средств бюджета открыт соответст</w:t>
            </w:r>
            <w:r w:rsidRPr="004B1634">
              <w:rPr>
                <w:rFonts w:ascii="Times New Roman" w:eastAsia="Calibri" w:hAnsi="Times New Roman" w:cs="Times New Roman"/>
                <w:bCs/>
                <w:sz w:val="24"/>
                <w:szCs w:val="24"/>
              </w:rPr>
              <w:softHyphen/>
              <w:t>вующий лицевой счет получателя бюджетных средств</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6.12. Признак платежа, требую</w:t>
            </w:r>
            <w:r w:rsidRPr="004B1634">
              <w:rPr>
                <w:rFonts w:ascii="Times New Roman" w:eastAsia="Calibri" w:hAnsi="Times New Roman" w:cs="Times New Roman"/>
                <w:bCs/>
                <w:sz w:val="24"/>
                <w:szCs w:val="24"/>
              </w:rPr>
              <w:softHyphen/>
              <w:t>щего подтверждения</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признак платежа, требующего подтвержде</w:t>
            </w:r>
            <w:r w:rsidRPr="004B1634">
              <w:rPr>
                <w:rFonts w:ascii="Times New Roman" w:eastAsia="Calibri" w:hAnsi="Times New Roman" w:cs="Times New Roman"/>
                <w:bCs/>
                <w:sz w:val="24"/>
                <w:szCs w:val="24"/>
              </w:rPr>
              <w:softHyphen/>
              <w:t>ния. По платежам, требующим подтверждения, указыва</w:t>
            </w:r>
            <w:r w:rsidRPr="004B1634">
              <w:rPr>
                <w:rFonts w:ascii="Times New Roman" w:eastAsia="Calibri" w:hAnsi="Times New Roman" w:cs="Times New Roman"/>
                <w:bCs/>
                <w:sz w:val="24"/>
                <w:szCs w:val="24"/>
              </w:rPr>
              <w:softHyphen/>
              <w:t>ется «Да», если платеж не требует подтверждения, ука</w:t>
            </w:r>
            <w:r w:rsidRPr="004B1634">
              <w:rPr>
                <w:rFonts w:ascii="Times New Roman" w:eastAsia="Calibri" w:hAnsi="Times New Roman" w:cs="Times New Roman"/>
                <w:bCs/>
                <w:sz w:val="24"/>
                <w:szCs w:val="24"/>
              </w:rPr>
              <w:softHyphen/>
              <w:t>зывается «Нет»</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 Реквизиты документа, подтвер</w:t>
            </w:r>
            <w:r w:rsidRPr="004B1634">
              <w:rPr>
                <w:rFonts w:ascii="Times New Roman" w:eastAsia="Calibri" w:hAnsi="Times New Roman" w:cs="Times New Roman"/>
                <w:bCs/>
                <w:sz w:val="24"/>
                <w:szCs w:val="24"/>
              </w:rPr>
              <w:softHyphen/>
              <w:t>ждающего возникновение денеж</w:t>
            </w:r>
            <w:r w:rsidRPr="004B1634">
              <w:rPr>
                <w:rFonts w:ascii="Times New Roman" w:eastAsia="Calibri" w:hAnsi="Times New Roman" w:cs="Times New Roman"/>
                <w:bCs/>
                <w:sz w:val="24"/>
                <w:szCs w:val="24"/>
              </w:rPr>
              <w:softHyphen/>
              <w:t>ного обязательства</w:t>
            </w:r>
          </w:p>
        </w:tc>
        <w:tc>
          <w:tcPr>
            <w:tcW w:w="6101" w:type="dxa"/>
            <w:tcBorders>
              <w:top w:val="single" w:sz="4" w:space="0" w:color="auto"/>
              <w:left w:val="single" w:sz="4" w:space="0" w:color="auto"/>
              <w:bottom w:val="single" w:sz="4" w:space="0" w:color="auto"/>
              <w:right w:val="single" w:sz="4" w:space="0" w:color="auto"/>
            </w:tcBorders>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7.1. Вид</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документа, являющегося ос</w:t>
            </w:r>
            <w:r w:rsidRPr="004B1634">
              <w:rPr>
                <w:rFonts w:ascii="Times New Roman" w:eastAsia="Calibri" w:hAnsi="Times New Roman" w:cs="Times New Roman"/>
                <w:bCs/>
                <w:sz w:val="24"/>
                <w:szCs w:val="24"/>
              </w:rPr>
              <w:softHyphen/>
              <w:t>нованием для возникновения денежного обязательства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7.2. Номер</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номер документа, подтверждающего воз</w:t>
            </w:r>
            <w:r w:rsidRPr="004B1634">
              <w:rPr>
                <w:rFonts w:ascii="Times New Roman" w:eastAsia="Calibri" w:hAnsi="Times New Roman" w:cs="Times New Roman"/>
                <w:bCs/>
                <w:sz w:val="24"/>
                <w:szCs w:val="24"/>
              </w:rPr>
              <w:softHyphen/>
              <w:t>никновение денежного обязательства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7.3. Дата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дата документа, подтверждающего возник</w:t>
            </w:r>
            <w:r w:rsidRPr="004B1634">
              <w:rPr>
                <w:rFonts w:ascii="Times New Roman" w:eastAsia="Calibri" w:hAnsi="Times New Roman" w:cs="Times New Roman"/>
                <w:bCs/>
                <w:sz w:val="24"/>
                <w:szCs w:val="24"/>
              </w:rPr>
              <w:softHyphen/>
              <w:t>новение денежного обязательства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7.4. Сумма документа, подтвер</w:t>
            </w:r>
            <w:r w:rsidRPr="004B1634">
              <w:rPr>
                <w:rFonts w:ascii="Times New Roman" w:eastAsia="Calibri" w:hAnsi="Times New Roman" w:cs="Times New Roman"/>
                <w:bCs/>
                <w:sz w:val="24"/>
                <w:szCs w:val="24"/>
              </w:rPr>
              <w:softHyphen/>
              <w:t>ждающего возникновение денеж</w:t>
            </w:r>
            <w:r w:rsidRPr="004B1634">
              <w:rPr>
                <w:rFonts w:ascii="Times New Roman" w:eastAsia="Calibri" w:hAnsi="Times New Roman" w:cs="Times New Roman"/>
                <w:bCs/>
                <w:sz w:val="24"/>
                <w:szCs w:val="24"/>
              </w:rPr>
              <w:softHyphen/>
              <w:t>ного обязательства</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сумма документа, подтверждающего воз</w:t>
            </w:r>
            <w:r w:rsidRPr="004B1634">
              <w:rPr>
                <w:rFonts w:ascii="Times New Roman" w:eastAsia="Calibri" w:hAnsi="Times New Roman" w:cs="Times New Roman"/>
                <w:bCs/>
                <w:sz w:val="24"/>
                <w:szCs w:val="24"/>
              </w:rPr>
              <w:softHyphen/>
              <w:t>никновение денежного обязательства в валюте выплаты</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7.5. Предмет</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товаров (работ, услуг) в соот</w:t>
            </w:r>
            <w:r w:rsidRPr="004B1634">
              <w:rPr>
                <w:rFonts w:ascii="Times New Roman" w:eastAsia="Calibri" w:hAnsi="Times New Roman" w:cs="Times New Roman"/>
                <w:bCs/>
                <w:sz w:val="24"/>
                <w:szCs w:val="24"/>
              </w:rPr>
              <w:softHyphen/>
              <w:t>ветствии с документом, подтверждающим возникновение денежного обязательства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7.6. Наименование вида средств</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наименование вида средств, за счет которых должна быть произведена кассовая выплата - средства бюджета</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w:t>
            </w:r>
            <w:r w:rsidRPr="004B1634">
              <w:rPr>
                <w:rFonts w:ascii="Times New Roman" w:eastAsia="Calibri" w:hAnsi="Times New Roman" w:cs="Times New Roman"/>
                <w:bCs/>
                <w:sz w:val="24"/>
                <w:szCs w:val="24"/>
              </w:rPr>
              <w:softHyphen/>
              <w:t>нии информации, представленной должником</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7.7. Код по бюджетной классифи</w:t>
            </w:r>
            <w:r w:rsidRPr="004B1634">
              <w:rPr>
                <w:rFonts w:ascii="Times New Roman" w:eastAsia="Calibri" w:hAnsi="Times New Roman" w:cs="Times New Roman"/>
                <w:bCs/>
                <w:sz w:val="24"/>
                <w:szCs w:val="24"/>
              </w:rPr>
              <w:softHyphen/>
              <w:t>кации (далее - Код по БК)</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код классификации расходов бюджета в со</w:t>
            </w:r>
            <w:r w:rsidRPr="004B1634">
              <w:rPr>
                <w:rFonts w:ascii="Times New Roman" w:eastAsia="Calibri" w:hAnsi="Times New Roman" w:cs="Times New Roman"/>
                <w:bCs/>
                <w:sz w:val="24"/>
                <w:szCs w:val="24"/>
              </w:rPr>
              <w:softHyphen/>
              <w:t>ответствии с предметом документа-основания</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 xml:space="preserve">В случае постановки на учет денежного обязательства, возникшего на основании исполнительного документа </w:t>
            </w:r>
            <w:r w:rsidRPr="004B1634">
              <w:rPr>
                <w:rFonts w:ascii="Times New Roman" w:eastAsia="Calibri" w:hAnsi="Times New Roman" w:cs="Times New Roman"/>
                <w:bCs/>
                <w:sz w:val="24"/>
                <w:szCs w:val="24"/>
              </w:rPr>
              <w:lastRenderedPageBreak/>
              <w:t>или решения налогового органа, указывается код класси</w:t>
            </w:r>
            <w:r w:rsidRPr="004B1634">
              <w:rPr>
                <w:rFonts w:ascii="Times New Roman" w:eastAsia="Calibri" w:hAnsi="Times New Roman" w:cs="Times New Roman"/>
                <w:bCs/>
                <w:sz w:val="24"/>
                <w:szCs w:val="24"/>
              </w:rPr>
              <w:softHyphen/>
              <w:t>фикации расходов бюджета на основании информации, представленной должником</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lastRenderedPageBreak/>
              <w:t>7.8. Аналитический код</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w:t>
            </w:r>
            <w:r w:rsidRPr="004B1634">
              <w:rPr>
                <w:rFonts w:ascii="Times New Roman" w:eastAsia="Calibri" w:hAnsi="Times New Roman" w:cs="Times New Roman"/>
                <w:bCs/>
                <w:sz w:val="24"/>
                <w:szCs w:val="24"/>
              </w:rPr>
              <w:softHyphen/>
              <w:t>литический код, используемый органами Федерального казначейства для учета операций со средствами юриди</w:t>
            </w:r>
            <w:r w:rsidRPr="004B1634">
              <w:rPr>
                <w:rFonts w:ascii="Times New Roman" w:eastAsia="Calibri" w:hAnsi="Times New Roman" w:cs="Times New Roman"/>
                <w:bCs/>
                <w:sz w:val="24"/>
                <w:szCs w:val="24"/>
              </w:rPr>
              <w:softHyphen/>
              <w:t xml:space="preserve">ческих лиц, не являющихся участниками бюджетного процесса), а также коды дополнительной классификации расходов бюджета </w:t>
            </w:r>
            <w:r w:rsidR="007B4E8D">
              <w:rPr>
                <w:rFonts w:ascii="Times New Roman" w:eastAsia="Calibri" w:hAnsi="Times New Roman" w:cs="Times New Roman"/>
                <w:bCs/>
                <w:sz w:val="24"/>
                <w:szCs w:val="24"/>
              </w:rPr>
              <w:t>Посьетского городского поселения</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7.9. Сумма в рублевом эквива</w:t>
            </w:r>
            <w:r w:rsidRPr="004B1634">
              <w:rPr>
                <w:rFonts w:ascii="Times New Roman" w:eastAsia="Calibri" w:hAnsi="Times New Roman" w:cs="Times New Roman"/>
                <w:bCs/>
                <w:sz w:val="24"/>
                <w:szCs w:val="24"/>
              </w:rPr>
              <w:softHyphen/>
              <w:t>ленте всего</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сумма денежного обязательства в валюте Российской Федерации</w:t>
            </w:r>
          </w:p>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При представлении Сведений о денежном обязательстве для подтверждения кассовой выплаты отчетного финан</w:t>
            </w:r>
            <w:r w:rsidRPr="004B1634">
              <w:rPr>
                <w:rFonts w:ascii="Times New Roman" w:eastAsia="Calibri" w:hAnsi="Times New Roman" w:cs="Times New Roman"/>
                <w:bCs/>
                <w:sz w:val="24"/>
                <w:szCs w:val="24"/>
              </w:rPr>
              <w:softHyphen/>
              <w:t>сового года указывается сумма платежа, перечисленного и не подтвержденного в отчетном финансовом году</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7.10. Код валюты</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 xml:space="preserve">Указывается код валюты, в которой принято денежное обязательство, в соответствии с Общероссийским </w:t>
            </w:r>
            <w:hyperlink r:id="rId18" w:history="1">
              <w:r w:rsidRPr="004B1634">
                <w:rPr>
                  <w:rFonts w:ascii="Times New Roman" w:eastAsia="Calibri" w:hAnsi="Times New Roman" w:cs="Times New Roman"/>
                  <w:bCs/>
                  <w:color w:val="0000FF"/>
                  <w:sz w:val="24"/>
                  <w:szCs w:val="24"/>
                  <w:u w:val="single"/>
                </w:rPr>
                <w:t>классификатором</w:t>
              </w:r>
            </w:hyperlink>
            <w:r w:rsidRPr="004B1634">
              <w:rPr>
                <w:rFonts w:ascii="Times New Roman" w:eastAsia="Calibri" w:hAnsi="Times New Roman" w:cs="Times New Roman"/>
                <w:bCs/>
                <w:sz w:val="24"/>
                <w:szCs w:val="24"/>
              </w:rPr>
              <w:t xml:space="preserve"> валют</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7.11. В том числе перечислено средств, требующих подтвержде</w:t>
            </w:r>
            <w:r w:rsidRPr="004B1634">
              <w:rPr>
                <w:rFonts w:ascii="Times New Roman" w:eastAsia="Calibri" w:hAnsi="Times New Roman" w:cs="Times New Roman"/>
                <w:bCs/>
                <w:sz w:val="24"/>
                <w:szCs w:val="24"/>
              </w:rPr>
              <w:softHyphen/>
              <w:t>ния</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сумма ранее произведенного в рамках соот</w:t>
            </w:r>
            <w:r w:rsidRPr="004B1634">
              <w:rPr>
                <w:rFonts w:ascii="Times New Roman" w:eastAsia="Calibri" w:hAnsi="Times New Roman" w:cs="Times New Roman"/>
                <w:bCs/>
                <w:sz w:val="24"/>
                <w:szCs w:val="24"/>
              </w:rPr>
              <w:softHyphen/>
              <w:t>ветствующего бюджетного обязательства платежа, тре</w:t>
            </w:r>
            <w:r w:rsidRPr="004B1634">
              <w:rPr>
                <w:rFonts w:ascii="Times New Roman" w:eastAsia="Calibri" w:hAnsi="Times New Roman" w:cs="Times New Roman"/>
                <w:bCs/>
                <w:sz w:val="24"/>
                <w:szCs w:val="24"/>
              </w:rPr>
              <w:softHyphen/>
              <w:t>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w:t>
            </w:r>
            <w:r w:rsidRPr="004B1634">
              <w:rPr>
                <w:rFonts w:ascii="Times New Roman" w:eastAsia="Calibri" w:hAnsi="Times New Roman" w:cs="Times New Roman"/>
                <w:bCs/>
                <w:sz w:val="24"/>
                <w:szCs w:val="24"/>
              </w:rPr>
              <w:softHyphen/>
              <w:t>тежа, требующего подтверждения» указано «Да»</w:t>
            </w:r>
          </w:p>
        </w:tc>
      </w:tr>
      <w:tr w:rsidR="004B1634" w:rsidRPr="004B1634" w:rsidTr="004B1634">
        <w:tc>
          <w:tcPr>
            <w:tcW w:w="3742"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7.12. Срок исполнения</w:t>
            </w:r>
          </w:p>
        </w:tc>
        <w:tc>
          <w:tcPr>
            <w:tcW w:w="6101" w:type="dxa"/>
            <w:tcBorders>
              <w:top w:val="single" w:sz="4" w:space="0" w:color="auto"/>
              <w:left w:val="single" w:sz="4" w:space="0" w:color="auto"/>
              <w:bottom w:val="single" w:sz="4" w:space="0" w:color="auto"/>
              <w:right w:val="single" w:sz="4" w:space="0" w:color="auto"/>
            </w:tcBorders>
            <w:hideMark/>
          </w:tcPr>
          <w:p w:rsidR="004B1634" w:rsidRPr="004B1634" w:rsidRDefault="004B1634" w:rsidP="004B1634">
            <w:pPr>
              <w:autoSpaceDE w:val="0"/>
              <w:autoSpaceDN w:val="0"/>
              <w:adjustRightInd w:val="0"/>
              <w:spacing w:after="0" w:line="240" w:lineRule="auto"/>
              <w:rPr>
                <w:rFonts w:ascii="Times New Roman" w:eastAsia="Calibri" w:hAnsi="Times New Roman" w:cs="Times New Roman"/>
                <w:bCs/>
                <w:sz w:val="24"/>
                <w:szCs w:val="24"/>
              </w:rPr>
            </w:pPr>
            <w:r w:rsidRPr="004B1634">
              <w:rPr>
                <w:rFonts w:ascii="Times New Roman" w:eastAsia="Calibri" w:hAnsi="Times New Roman" w:cs="Times New Roman"/>
                <w:bCs/>
                <w:sz w:val="24"/>
                <w:szCs w:val="24"/>
              </w:rPr>
              <w:t>Указывается планируемый срок осуществления кассовой выплаты по денежному обязательству</w:t>
            </w:r>
          </w:p>
        </w:tc>
      </w:tr>
    </w:tbl>
    <w:p w:rsidR="004B1634" w:rsidRPr="004B1634" w:rsidRDefault="004B1634" w:rsidP="004B1634">
      <w:pPr>
        <w:autoSpaceDE w:val="0"/>
        <w:autoSpaceDN w:val="0"/>
        <w:adjustRightInd w:val="0"/>
        <w:spacing w:after="0" w:line="240" w:lineRule="auto"/>
        <w:jc w:val="center"/>
        <w:outlineLvl w:val="1"/>
        <w:rPr>
          <w:rFonts w:ascii="Times New Roman" w:eastAsia="Calibri" w:hAnsi="Times New Roman" w:cs="Times New Roman"/>
          <w:bCs/>
          <w:sz w:val="24"/>
          <w:szCs w:val="24"/>
        </w:rPr>
      </w:pPr>
    </w:p>
    <w:p w:rsidR="004B1634" w:rsidRPr="004B1634" w:rsidRDefault="004B1634" w:rsidP="004B1634">
      <w:pPr>
        <w:autoSpaceDE w:val="0"/>
        <w:autoSpaceDN w:val="0"/>
        <w:adjustRightInd w:val="0"/>
        <w:spacing w:after="0" w:line="240" w:lineRule="auto"/>
        <w:jc w:val="center"/>
        <w:outlineLvl w:val="1"/>
        <w:rPr>
          <w:rFonts w:ascii="Times New Roman" w:eastAsia="Calibri" w:hAnsi="Times New Roman" w:cs="Times New Roman"/>
          <w:bCs/>
          <w:sz w:val="24"/>
          <w:szCs w:val="24"/>
        </w:rPr>
      </w:pPr>
    </w:p>
    <w:p w:rsidR="004B1634" w:rsidRDefault="004B163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p w:rsidR="00097264" w:rsidRDefault="00097264" w:rsidP="005D3DB6">
      <w:pPr>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2"/>
      </w:tblGrid>
      <w:tr w:rsidR="00097264" w:rsidRPr="00B22387" w:rsidTr="00097264">
        <w:tc>
          <w:tcPr>
            <w:tcW w:w="4927" w:type="dxa"/>
          </w:tcPr>
          <w:p w:rsidR="00097264" w:rsidRPr="00B22387" w:rsidRDefault="00097264" w:rsidP="00097264">
            <w:pPr>
              <w:autoSpaceDE w:val="0"/>
              <w:autoSpaceDN w:val="0"/>
              <w:adjustRightInd w:val="0"/>
              <w:outlineLvl w:val="1"/>
              <w:rPr>
                <w:rFonts w:ascii="Times New Roman" w:hAnsi="Times New Roman"/>
                <w:sz w:val="24"/>
                <w:szCs w:val="24"/>
              </w:rPr>
            </w:pPr>
          </w:p>
        </w:tc>
        <w:tc>
          <w:tcPr>
            <w:tcW w:w="4927" w:type="dxa"/>
          </w:tcPr>
          <w:p w:rsidR="00097264" w:rsidRPr="00B22387" w:rsidRDefault="00097264" w:rsidP="00097264">
            <w:pPr>
              <w:autoSpaceDE w:val="0"/>
              <w:autoSpaceDN w:val="0"/>
              <w:adjustRightInd w:val="0"/>
              <w:outlineLvl w:val="1"/>
              <w:rPr>
                <w:rFonts w:ascii="Times New Roman" w:hAnsi="Times New Roman"/>
                <w:sz w:val="24"/>
                <w:szCs w:val="24"/>
              </w:rPr>
            </w:pPr>
            <w:proofErr w:type="gramStart"/>
            <w:r w:rsidRPr="00B22387">
              <w:rPr>
                <w:rFonts w:ascii="Times New Roman" w:hAnsi="Times New Roman"/>
                <w:sz w:val="24"/>
                <w:szCs w:val="24"/>
              </w:rPr>
              <w:t>Приложение  3</w:t>
            </w:r>
            <w:proofErr w:type="gramEnd"/>
          </w:p>
          <w:p w:rsidR="00097264" w:rsidRPr="00B22387" w:rsidRDefault="00097264" w:rsidP="00097264">
            <w:pPr>
              <w:autoSpaceDE w:val="0"/>
              <w:autoSpaceDN w:val="0"/>
              <w:adjustRightInd w:val="0"/>
              <w:outlineLvl w:val="1"/>
              <w:rPr>
                <w:rFonts w:ascii="Times New Roman" w:hAnsi="Times New Roman"/>
                <w:sz w:val="24"/>
                <w:szCs w:val="24"/>
              </w:rPr>
            </w:pPr>
          </w:p>
          <w:p w:rsidR="00097264" w:rsidRPr="00B22387" w:rsidRDefault="00097264" w:rsidP="00B22387">
            <w:pPr>
              <w:autoSpaceDE w:val="0"/>
              <w:autoSpaceDN w:val="0"/>
              <w:adjustRightInd w:val="0"/>
              <w:outlineLvl w:val="1"/>
              <w:rPr>
                <w:rFonts w:ascii="Times New Roman" w:hAnsi="Times New Roman"/>
                <w:sz w:val="24"/>
                <w:szCs w:val="24"/>
              </w:rPr>
            </w:pPr>
            <w:r w:rsidRPr="00B22387">
              <w:rPr>
                <w:rFonts w:ascii="Times New Roman" w:hAnsi="Times New Roman"/>
                <w:sz w:val="24"/>
                <w:szCs w:val="24"/>
              </w:rPr>
              <w:t xml:space="preserve">к Порядку учета бюджетных </w:t>
            </w:r>
            <w:r w:rsidRPr="00B22387">
              <w:rPr>
                <w:rFonts w:ascii="Times New Roman" w:hAnsi="Times New Roman"/>
                <w:bCs/>
                <w:sz w:val="24"/>
                <w:szCs w:val="24"/>
              </w:rPr>
              <w:t xml:space="preserve">и денежных обязательств получателей средств бюджета </w:t>
            </w:r>
            <w:r w:rsidR="006478E6" w:rsidRPr="00B22387">
              <w:rPr>
                <w:rFonts w:ascii="Times New Roman" w:hAnsi="Times New Roman"/>
                <w:bCs/>
                <w:sz w:val="24"/>
                <w:szCs w:val="24"/>
              </w:rPr>
              <w:t xml:space="preserve">Посьетского городского поселения </w:t>
            </w:r>
            <w:r w:rsidRPr="00B22387">
              <w:rPr>
                <w:rFonts w:ascii="Times New Roman" w:hAnsi="Times New Roman"/>
                <w:bCs/>
                <w:sz w:val="24"/>
                <w:szCs w:val="24"/>
              </w:rPr>
              <w:t xml:space="preserve">Управлением Федерального казначейства по Приморскому краю, утвержденному </w:t>
            </w:r>
            <w:r w:rsidR="006478E6" w:rsidRPr="00B22387">
              <w:rPr>
                <w:rFonts w:ascii="Times New Roman" w:hAnsi="Times New Roman"/>
                <w:bCs/>
                <w:sz w:val="24"/>
                <w:szCs w:val="24"/>
              </w:rPr>
              <w:t xml:space="preserve">постановлением Посьетского городского поселения </w:t>
            </w:r>
            <w:r w:rsidRPr="00B22387">
              <w:rPr>
                <w:rFonts w:ascii="Times New Roman" w:hAnsi="Times New Roman"/>
                <w:bCs/>
                <w:sz w:val="24"/>
                <w:szCs w:val="24"/>
              </w:rPr>
              <w:t xml:space="preserve">от  </w:t>
            </w:r>
            <w:r w:rsidR="00B22387">
              <w:rPr>
                <w:rFonts w:ascii="Times New Roman" w:hAnsi="Times New Roman"/>
                <w:bCs/>
                <w:sz w:val="24"/>
                <w:szCs w:val="24"/>
              </w:rPr>
              <w:t>«</w:t>
            </w:r>
            <w:r w:rsidR="006478E6" w:rsidRPr="00B22387">
              <w:rPr>
                <w:rFonts w:ascii="Times New Roman" w:hAnsi="Times New Roman"/>
                <w:bCs/>
                <w:sz w:val="24"/>
                <w:szCs w:val="24"/>
              </w:rPr>
              <w:t>0</w:t>
            </w:r>
            <w:r w:rsidR="00B22387">
              <w:rPr>
                <w:rFonts w:ascii="Times New Roman" w:hAnsi="Times New Roman"/>
                <w:bCs/>
                <w:sz w:val="24"/>
                <w:szCs w:val="24"/>
              </w:rPr>
              <w:t xml:space="preserve">2»декабря </w:t>
            </w:r>
            <w:r w:rsidRPr="00B22387">
              <w:rPr>
                <w:rFonts w:ascii="Times New Roman" w:hAnsi="Times New Roman"/>
                <w:bCs/>
                <w:sz w:val="24"/>
                <w:szCs w:val="24"/>
              </w:rPr>
              <w:t xml:space="preserve">2021 № </w:t>
            </w:r>
            <w:r w:rsidR="00B22387">
              <w:rPr>
                <w:rFonts w:ascii="Times New Roman" w:hAnsi="Times New Roman"/>
                <w:bCs/>
                <w:sz w:val="24"/>
                <w:szCs w:val="24"/>
              </w:rPr>
              <w:t>158</w:t>
            </w:r>
          </w:p>
        </w:tc>
      </w:tr>
    </w:tbl>
    <w:p w:rsidR="00097264" w:rsidRPr="00B22387" w:rsidRDefault="00097264" w:rsidP="00097264">
      <w:pPr>
        <w:autoSpaceDE w:val="0"/>
        <w:autoSpaceDN w:val="0"/>
        <w:adjustRightInd w:val="0"/>
        <w:spacing w:after="0" w:line="240" w:lineRule="auto"/>
        <w:ind w:left="6237"/>
        <w:rPr>
          <w:rFonts w:ascii="Times New Roman" w:eastAsia="Calibri" w:hAnsi="Times New Roman" w:cs="Times New Roman"/>
          <w:sz w:val="24"/>
          <w:szCs w:val="24"/>
        </w:rPr>
      </w:pPr>
    </w:p>
    <w:p w:rsidR="00097264" w:rsidRPr="00B22387" w:rsidRDefault="00097264" w:rsidP="00097264">
      <w:pPr>
        <w:autoSpaceDE w:val="0"/>
        <w:autoSpaceDN w:val="0"/>
        <w:adjustRightInd w:val="0"/>
        <w:spacing w:after="0" w:line="240" w:lineRule="auto"/>
        <w:jc w:val="center"/>
        <w:rPr>
          <w:rFonts w:ascii="Times New Roman" w:eastAsia="Calibri" w:hAnsi="Times New Roman" w:cs="Times New Roman"/>
          <w:b/>
          <w:sz w:val="24"/>
          <w:szCs w:val="24"/>
        </w:rPr>
      </w:pPr>
      <w:r w:rsidRPr="00B22387">
        <w:rPr>
          <w:rFonts w:ascii="Times New Roman" w:eastAsia="Calibri" w:hAnsi="Times New Roman" w:cs="Times New Roman"/>
          <w:b/>
          <w:sz w:val="24"/>
          <w:szCs w:val="24"/>
        </w:rPr>
        <w:t>ПЕРЕЧЕНЬ</w:t>
      </w:r>
    </w:p>
    <w:p w:rsidR="00097264" w:rsidRPr="00B22387" w:rsidRDefault="00097264" w:rsidP="00097264">
      <w:pPr>
        <w:autoSpaceDE w:val="0"/>
        <w:autoSpaceDN w:val="0"/>
        <w:adjustRightInd w:val="0"/>
        <w:spacing w:after="0" w:line="240" w:lineRule="auto"/>
        <w:jc w:val="center"/>
        <w:rPr>
          <w:rFonts w:ascii="Times New Roman" w:eastAsia="Calibri" w:hAnsi="Times New Roman" w:cs="Times New Roman"/>
          <w:b/>
          <w:sz w:val="24"/>
          <w:szCs w:val="24"/>
        </w:rPr>
      </w:pPr>
      <w:r w:rsidRPr="00B22387">
        <w:rPr>
          <w:rFonts w:ascii="Times New Roman" w:eastAsia="Calibri" w:hAnsi="Times New Roman" w:cs="Times New Roman"/>
          <w:b/>
          <w:sz w:val="24"/>
          <w:szCs w:val="24"/>
        </w:rPr>
        <w:t>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w:t>
      </w:r>
    </w:p>
    <w:p w:rsidR="00097264" w:rsidRPr="00097264" w:rsidRDefault="00097264" w:rsidP="00097264">
      <w:pPr>
        <w:autoSpaceDE w:val="0"/>
        <w:autoSpaceDN w:val="0"/>
        <w:adjustRightInd w:val="0"/>
        <w:spacing w:after="0" w:line="240" w:lineRule="auto"/>
        <w:jc w:val="both"/>
        <w:rPr>
          <w:rFonts w:ascii="Times New Roman" w:eastAsia="Calibri" w:hAnsi="Times New Roman" w:cs="Times New Roman"/>
          <w:sz w:val="24"/>
          <w:szCs w:val="24"/>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889"/>
        <w:gridCol w:w="5951"/>
      </w:tblGrid>
      <w:tr w:rsidR="00097264" w:rsidRPr="00097264" w:rsidTr="00097264">
        <w:tc>
          <w:tcPr>
            <w:tcW w:w="3890"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
                <w:bCs/>
                <w:sz w:val="20"/>
                <w:szCs w:val="20"/>
              </w:rPr>
            </w:pPr>
            <w:r w:rsidRPr="00097264">
              <w:rPr>
                <w:rFonts w:ascii="Times New Roman" w:eastAsia="Calibri" w:hAnsi="Times New Roman" w:cs="Times New Roman"/>
                <w:b/>
                <w:bCs/>
                <w:sz w:val="20"/>
                <w:szCs w:val="20"/>
              </w:rPr>
              <w:t>Документ, на основании которого возни</w:t>
            </w:r>
            <w:r w:rsidRPr="00097264">
              <w:rPr>
                <w:rFonts w:ascii="Times New Roman" w:eastAsia="Calibri" w:hAnsi="Times New Roman" w:cs="Times New Roman"/>
                <w:b/>
                <w:bCs/>
                <w:sz w:val="20"/>
                <w:szCs w:val="20"/>
              </w:rPr>
              <w:softHyphen/>
              <w:t>кает бюджетное обязательство получа</w:t>
            </w:r>
            <w:r w:rsidRPr="00097264">
              <w:rPr>
                <w:rFonts w:ascii="Times New Roman" w:eastAsia="Calibri" w:hAnsi="Times New Roman" w:cs="Times New Roman"/>
                <w:b/>
                <w:bCs/>
                <w:sz w:val="20"/>
                <w:szCs w:val="20"/>
              </w:rPr>
              <w:softHyphen/>
              <w:t>теля бюджетных средств</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
                <w:bCs/>
                <w:sz w:val="20"/>
                <w:szCs w:val="20"/>
              </w:rPr>
            </w:pPr>
            <w:r w:rsidRPr="00097264">
              <w:rPr>
                <w:rFonts w:ascii="Times New Roman" w:eastAsia="Calibri" w:hAnsi="Times New Roman" w:cs="Times New Roman"/>
                <w:b/>
                <w:bCs/>
                <w:sz w:val="20"/>
                <w:szCs w:val="20"/>
              </w:rPr>
              <w:t>Документ, подтверждающий возникновение денежного обяза</w:t>
            </w:r>
            <w:r w:rsidRPr="00097264">
              <w:rPr>
                <w:rFonts w:ascii="Times New Roman" w:eastAsia="Calibri" w:hAnsi="Times New Roman" w:cs="Times New Roman"/>
                <w:b/>
                <w:bCs/>
                <w:sz w:val="20"/>
                <w:szCs w:val="20"/>
              </w:rPr>
              <w:softHyphen/>
              <w:t>тельства получателя бюджетных средств</w:t>
            </w:r>
          </w:p>
        </w:tc>
      </w:tr>
      <w:tr w:rsidR="00097264" w:rsidRPr="00097264" w:rsidTr="00097264">
        <w:tc>
          <w:tcPr>
            <w:tcW w:w="3890"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097264">
              <w:rPr>
                <w:rFonts w:ascii="Times New Roman" w:eastAsia="Calibri" w:hAnsi="Times New Roman" w:cs="Times New Roman"/>
                <w:bCs/>
                <w:sz w:val="24"/>
                <w:szCs w:val="24"/>
                <w:lang w:val="en-US"/>
              </w:rPr>
              <w:t>1</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097264">
              <w:rPr>
                <w:rFonts w:ascii="Times New Roman" w:eastAsia="Calibri" w:hAnsi="Times New Roman" w:cs="Times New Roman"/>
                <w:bCs/>
                <w:sz w:val="24"/>
                <w:szCs w:val="24"/>
                <w:lang w:val="en-US"/>
              </w:rPr>
              <w:t>2</w:t>
            </w:r>
          </w:p>
        </w:tc>
      </w:tr>
      <w:tr w:rsidR="00097264" w:rsidRPr="00097264" w:rsidTr="00097264">
        <w:tc>
          <w:tcPr>
            <w:tcW w:w="3890"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1. Извещение об осуществлении за</w:t>
            </w:r>
            <w:r w:rsidRPr="00097264">
              <w:rPr>
                <w:rFonts w:ascii="Times New Roman" w:eastAsia="Calibri" w:hAnsi="Times New Roman" w:cs="Times New Roman"/>
                <w:bCs/>
                <w:sz w:val="24"/>
                <w:szCs w:val="24"/>
              </w:rPr>
              <w:softHyphen/>
              <w:t>купки</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Формирование денежного обязательства не предусмат</w:t>
            </w:r>
            <w:r w:rsidRPr="00097264">
              <w:rPr>
                <w:rFonts w:ascii="Times New Roman" w:eastAsia="Calibri" w:hAnsi="Times New Roman" w:cs="Times New Roman"/>
                <w:bCs/>
                <w:sz w:val="24"/>
                <w:szCs w:val="24"/>
              </w:rPr>
              <w:softHyphen/>
              <w:t>ривается</w:t>
            </w:r>
          </w:p>
        </w:tc>
      </w:tr>
      <w:tr w:rsidR="00097264" w:rsidRPr="00097264" w:rsidTr="00097264">
        <w:tc>
          <w:tcPr>
            <w:tcW w:w="3890" w:type="dxa"/>
            <w:vMerge w:val="restart"/>
            <w:tcBorders>
              <w:top w:val="single" w:sz="4" w:space="0" w:color="auto"/>
              <w:left w:val="single" w:sz="4" w:space="0" w:color="auto"/>
              <w:bottom w:val="nil"/>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bookmarkStart w:id="9" w:name="Par15"/>
            <w:bookmarkEnd w:id="9"/>
            <w:r w:rsidRPr="00097264">
              <w:rPr>
                <w:rFonts w:ascii="Times New Roman" w:eastAsia="Calibri" w:hAnsi="Times New Roman" w:cs="Times New Roman"/>
                <w:bCs/>
                <w:sz w:val="24"/>
                <w:szCs w:val="24"/>
              </w:rPr>
              <w:t>2. Муниципальный контракт (дого</w:t>
            </w:r>
            <w:r w:rsidRPr="00097264">
              <w:rPr>
                <w:rFonts w:ascii="Times New Roman" w:eastAsia="Calibri" w:hAnsi="Times New Roman" w:cs="Times New Roman"/>
                <w:bCs/>
                <w:sz w:val="24"/>
                <w:szCs w:val="24"/>
              </w:rPr>
              <w:softHyphen/>
              <w:t>вор) на поставку товаров, выполне</w:t>
            </w:r>
            <w:r w:rsidRPr="00097264">
              <w:rPr>
                <w:rFonts w:ascii="Times New Roman" w:eastAsia="Calibri" w:hAnsi="Times New Roman" w:cs="Times New Roman"/>
                <w:bCs/>
                <w:sz w:val="24"/>
                <w:szCs w:val="24"/>
              </w:rPr>
              <w:softHyphen/>
              <w:t>ние работ, оказание услуг для обес</w:t>
            </w:r>
            <w:r w:rsidRPr="00097264">
              <w:rPr>
                <w:rFonts w:ascii="Times New Roman" w:eastAsia="Calibri" w:hAnsi="Times New Roman" w:cs="Times New Roman"/>
                <w:bCs/>
                <w:sz w:val="24"/>
                <w:szCs w:val="24"/>
              </w:rPr>
              <w:softHyphen/>
              <w:t>печения муниципальных нужд, све</w:t>
            </w:r>
            <w:r w:rsidRPr="00097264">
              <w:rPr>
                <w:rFonts w:ascii="Times New Roman" w:eastAsia="Calibri" w:hAnsi="Times New Roman" w:cs="Times New Roman"/>
                <w:bCs/>
                <w:sz w:val="24"/>
                <w:szCs w:val="24"/>
              </w:rPr>
              <w:softHyphen/>
              <w:t>дения о котором подлежат включе</w:t>
            </w:r>
            <w:r w:rsidRPr="00097264">
              <w:rPr>
                <w:rFonts w:ascii="Times New Roman" w:eastAsia="Calibri" w:hAnsi="Times New Roman" w:cs="Times New Roman"/>
                <w:bCs/>
                <w:sz w:val="24"/>
                <w:szCs w:val="24"/>
              </w:rPr>
              <w:softHyphen/>
              <w:t>нию в реестр контрактов</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выполненных работ</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об оказании услуг</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приема-передачи</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Муниципальный контракт (в случае осуществления авансовых платежей в соответствии с условиями муни</w:t>
            </w:r>
            <w:r w:rsidRPr="00097264">
              <w:rPr>
                <w:rFonts w:ascii="Times New Roman" w:eastAsia="Calibri" w:hAnsi="Times New Roman" w:cs="Times New Roman"/>
                <w:bCs/>
                <w:sz w:val="24"/>
                <w:szCs w:val="24"/>
              </w:rPr>
              <w:softHyphen/>
              <w:t>ципального контракта, внесение арендной платы по му</w:t>
            </w:r>
            <w:r w:rsidRPr="00097264">
              <w:rPr>
                <w:rFonts w:ascii="Times New Roman" w:eastAsia="Calibri" w:hAnsi="Times New Roman" w:cs="Times New Roman"/>
                <w:bCs/>
                <w:sz w:val="24"/>
                <w:szCs w:val="24"/>
              </w:rPr>
              <w:softHyphen/>
              <w:t>ниципальному контракту)</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 или иной документ, являющийся осно</w:t>
            </w:r>
            <w:r w:rsidRPr="00097264">
              <w:rPr>
                <w:rFonts w:ascii="Times New Roman" w:eastAsia="Calibri" w:hAnsi="Times New Roman" w:cs="Times New Roman"/>
                <w:bCs/>
                <w:sz w:val="24"/>
                <w:szCs w:val="24"/>
              </w:rPr>
              <w:softHyphen/>
              <w:t>ванием для оплаты неустойки</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Счет-фактура</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Товарная накладная (унифицированная форма № ТОРГ-12) (ф. 0330212)</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Универсальный передаточный документ</w:t>
            </w:r>
          </w:p>
        </w:tc>
      </w:tr>
      <w:tr w:rsidR="00097264" w:rsidRPr="00097264" w:rsidTr="00097264">
        <w:trPr>
          <w:gridAfter w:val="1"/>
          <w:wAfter w:w="5953" w:type="dxa"/>
          <w:trHeight w:val="100"/>
        </w:trPr>
        <w:tc>
          <w:tcPr>
            <w:tcW w:w="3890" w:type="dxa"/>
            <w:tcMar>
              <w:top w:w="0" w:type="dxa"/>
              <w:left w:w="108" w:type="dxa"/>
              <w:bottom w:w="0" w:type="dxa"/>
              <w:right w:w="108" w:type="dxa"/>
            </w:tcMar>
          </w:tcPr>
          <w:p w:rsidR="00097264" w:rsidRPr="00097264" w:rsidRDefault="00097264" w:rsidP="00097264">
            <w:pPr>
              <w:rPr>
                <w:rFonts w:ascii="Calibri" w:eastAsia="Calibri" w:hAnsi="Calibri" w:cs="Times New Roman"/>
              </w:rPr>
            </w:pPr>
          </w:p>
        </w:tc>
      </w:tr>
    </w:tbl>
    <w:p w:rsidR="00097264" w:rsidRPr="00097264" w:rsidRDefault="00097264" w:rsidP="00097264">
      <w:pPr>
        <w:rPr>
          <w:rFonts w:ascii="Calibri" w:eastAsia="Calibri" w:hAnsi="Calibri" w:cs="Times New Roman"/>
        </w:rPr>
      </w:pPr>
      <w:r w:rsidRPr="00097264">
        <w:rPr>
          <w:rFonts w:ascii="Calibri" w:eastAsia="Calibri" w:hAnsi="Calibri" w:cs="Times New Roman"/>
        </w:rPr>
        <w:br w:type="page"/>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889"/>
        <w:gridCol w:w="5951"/>
      </w:tblGrid>
      <w:tr w:rsidR="00097264" w:rsidRPr="00097264" w:rsidTr="00097264">
        <w:trPr>
          <w:tblHeader/>
        </w:trPr>
        <w:tc>
          <w:tcPr>
            <w:tcW w:w="3890" w:type="dxa"/>
            <w:tcBorders>
              <w:top w:val="single" w:sz="4" w:space="0" w:color="auto"/>
              <w:left w:val="single" w:sz="4" w:space="0" w:color="auto"/>
              <w:bottom w:val="nil"/>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097264">
              <w:rPr>
                <w:rFonts w:ascii="Times New Roman" w:eastAsia="Calibri" w:hAnsi="Times New Roman" w:cs="Times New Roman"/>
                <w:bCs/>
                <w:sz w:val="24"/>
                <w:szCs w:val="24"/>
                <w:lang w:val="en-US"/>
              </w:rPr>
              <w:lastRenderedPageBreak/>
              <w:t>1</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097264">
              <w:rPr>
                <w:rFonts w:ascii="Times New Roman" w:eastAsia="Calibri" w:hAnsi="Times New Roman" w:cs="Times New Roman"/>
                <w:bCs/>
                <w:sz w:val="24"/>
                <w:szCs w:val="24"/>
                <w:lang w:val="en-US"/>
              </w:rPr>
              <w:t>2</w:t>
            </w:r>
          </w:p>
        </w:tc>
      </w:tr>
      <w:tr w:rsidR="00097264" w:rsidRPr="00097264" w:rsidTr="00097264">
        <w:tc>
          <w:tcPr>
            <w:tcW w:w="3890" w:type="dxa"/>
            <w:tcBorders>
              <w:top w:val="single" w:sz="4" w:space="0" w:color="auto"/>
              <w:left w:val="single" w:sz="4" w:space="0" w:color="auto"/>
              <w:bottom w:val="nil"/>
              <w:right w:val="single" w:sz="4" w:space="0" w:color="auto"/>
            </w:tcBorders>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Чек</w:t>
            </w:r>
          </w:p>
        </w:tc>
      </w:tr>
      <w:tr w:rsidR="00097264" w:rsidRPr="00097264" w:rsidTr="00097264">
        <w:tc>
          <w:tcPr>
            <w:tcW w:w="3890" w:type="dxa"/>
            <w:tcBorders>
              <w:top w:val="nil"/>
              <w:left w:val="single" w:sz="4" w:space="0" w:color="auto"/>
              <w:bottom w:val="single" w:sz="4" w:space="0" w:color="auto"/>
              <w:right w:val="single" w:sz="4" w:space="0" w:color="auto"/>
            </w:tcBorders>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получателя средств бюджета (далее - иной документ, подтверждающий возникнове</w:t>
            </w:r>
            <w:r w:rsidRPr="00097264">
              <w:rPr>
                <w:rFonts w:ascii="Times New Roman" w:eastAsia="Calibri" w:hAnsi="Times New Roman" w:cs="Times New Roman"/>
                <w:bCs/>
                <w:sz w:val="24"/>
                <w:szCs w:val="24"/>
              </w:rPr>
              <w:softHyphen/>
              <w:t>ние денежного обязательства) по бюджетному обяза</w:t>
            </w:r>
            <w:r w:rsidRPr="00097264">
              <w:rPr>
                <w:rFonts w:ascii="Times New Roman" w:eastAsia="Calibri" w:hAnsi="Times New Roman" w:cs="Times New Roman"/>
                <w:bCs/>
                <w:sz w:val="24"/>
                <w:szCs w:val="24"/>
              </w:rPr>
              <w:softHyphen/>
              <w:t>тельству получателя средств бюджета, возникшему на основании муниципального контракта</w:t>
            </w:r>
          </w:p>
        </w:tc>
      </w:tr>
      <w:tr w:rsidR="00097264" w:rsidRPr="00097264" w:rsidTr="00097264">
        <w:tc>
          <w:tcPr>
            <w:tcW w:w="3890" w:type="dxa"/>
            <w:vMerge w:val="restart"/>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3. Муниципальный контракт (дого</w:t>
            </w:r>
            <w:r w:rsidRPr="00097264">
              <w:rPr>
                <w:rFonts w:ascii="Times New Roman" w:eastAsia="Calibri" w:hAnsi="Times New Roman" w:cs="Times New Roman"/>
                <w:bCs/>
                <w:sz w:val="24"/>
                <w:szCs w:val="24"/>
              </w:rPr>
              <w:softHyphen/>
              <w:t>вор) на поставку товаров, выполне</w:t>
            </w:r>
            <w:r w:rsidRPr="00097264">
              <w:rPr>
                <w:rFonts w:ascii="Times New Roman" w:eastAsia="Calibri" w:hAnsi="Times New Roman" w:cs="Times New Roman"/>
                <w:bCs/>
                <w:sz w:val="24"/>
                <w:szCs w:val="24"/>
              </w:rPr>
              <w:softHyphen/>
              <w:t>ние работ, оказание услуг, сведения о котором не подлежат включению в реестры контрактов в соответст</w:t>
            </w:r>
            <w:r w:rsidRPr="00097264">
              <w:rPr>
                <w:rFonts w:ascii="Times New Roman" w:eastAsia="Calibri" w:hAnsi="Times New Roman" w:cs="Times New Roman"/>
                <w:bCs/>
                <w:sz w:val="24"/>
                <w:szCs w:val="24"/>
              </w:rPr>
              <w:softHyphen/>
              <w:t>вии с законодательством Россий</w:t>
            </w:r>
            <w:r w:rsidRPr="00097264">
              <w:rPr>
                <w:rFonts w:ascii="Times New Roman" w:eastAsia="Calibri" w:hAnsi="Times New Roman" w:cs="Times New Roman"/>
                <w:bCs/>
                <w:sz w:val="24"/>
                <w:szCs w:val="24"/>
              </w:rPr>
              <w:softHyphen/>
              <w:t>ской Федерации о контрактной сис</w:t>
            </w:r>
            <w:r w:rsidRPr="00097264">
              <w:rPr>
                <w:rFonts w:ascii="Times New Roman" w:eastAsia="Calibri" w:hAnsi="Times New Roman" w:cs="Times New Roman"/>
                <w:bCs/>
                <w:sz w:val="24"/>
                <w:szCs w:val="24"/>
              </w:rPr>
              <w:softHyphen/>
              <w:t>теме в сфере закупок товаров, ра</w:t>
            </w:r>
            <w:r w:rsidRPr="00097264">
              <w:rPr>
                <w:rFonts w:ascii="Times New Roman" w:eastAsia="Calibri" w:hAnsi="Times New Roman" w:cs="Times New Roman"/>
                <w:bCs/>
                <w:sz w:val="24"/>
                <w:szCs w:val="24"/>
              </w:rPr>
              <w:softHyphen/>
              <w:t>бот, услуг для обеспечения муници</w:t>
            </w:r>
            <w:r w:rsidRPr="00097264">
              <w:rPr>
                <w:rFonts w:ascii="Times New Roman" w:eastAsia="Calibri" w:hAnsi="Times New Roman" w:cs="Times New Roman"/>
                <w:bCs/>
                <w:sz w:val="24"/>
                <w:szCs w:val="24"/>
              </w:rPr>
              <w:softHyphen/>
              <w:t xml:space="preserve">пальных нужд. </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выполненных работ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об оказании услуг</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приема-передачи</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 или иной документ, являющийся осно</w:t>
            </w:r>
            <w:r w:rsidRPr="00097264">
              <w:rPr>
                <w:rFonts w:ascii="Times New Roman" w:eastAsia="Calibri" w:hAnsi="Times New Roman" w:cs="Times New Roman"/>
                <w:bCs/>
                <w:sz w:val="24"/>
                <w:szCs w:val="24"/>
              </w:rPr>
              <w:softHyphen/>
              <w:t>ванием для оплаты неустойки</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Счет-фактура</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Товарная накладная (унифицированная форма № ТОРГ-12) (ф. 0330212)</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Универсальный передаточный документ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Чек</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 бюджетному обязательству получателя бюджетных средств, возникшему на осно</w:t>
            </w:r>
            <w:r w:rsidRPr="00097264">
              <w:rPr>
                <w:rFonts w:ascii="Times New Roman" w:eastAsia="Calibri" w:hAnsi="Times New Roman" w:cs="Times New Roman"/>
                <w:bCs/>
                <w:sz w:val="24"/>
                <w:szCs w:val="24"/>
              </w:rPr>
              <w:softHyphen/>
              <w:t>вании договора</w:t>
            </w:r>
          </w:p>
        </w:tc>
      </w:tr>
      <w:tr w:rsidR="00097264" w:rsidRPr="00097264" w:rsidTr="00097264">
        <w:tc>
          <w:tcPr>
            <w:tcW w:w="3890" w:type="dxa"/>
            <w:vMerge w:val="restart"/>
            <w:tcBorders>
              <w:top w:val="single" w:sz="4" w:space="0" w:color="auto"/>
              <w:left w:val="single" w:sz="4" w:space="0" w:color="auto"/>
              <w:bottom w:val="nil"/>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4. Договор (соглашение) о предос</w:t>
            </w:r>
            <w:r w:rsidRPr="00097264">
              <w:rPr>
                <w:rFonts w:ascii="Times New Roman" w:eastAsia="Calibri" w:hAnsi="Times New Roman" w:cs="Times New Roman"/>
                <w:bCs/>
                <w:sz w:val="24"/>
                <w:szCs w:val="24"/>
              </w:rPr>
              <w:softHyphen/>
              <w:t>тавлении субсидии юридическому лицу, иному юридическому лицу (за исключением субсидии муници</w:t>
            </w:r>
            <w:r w:rsidRPr="00097264">
              <w:rPr>
                <w:rFonts w:ascii="Times New Roman" w:eastAsia="Calibri" w:hAnsi="Times New Roman" w:cs="Times New Roman"/>
                <w:bCs/>
                <w:sz w:val="24"/>
                <w:szCs w:val="24"/>
              </w:rPr>
              <w:softHyphen/>
              <w:t>пальному бюджетному или авто</w:t>
            </w:r>
            <w:r w:rsidRPr="00097264">
              <w:rPr>
                <w:rFonts w:ascii="Times New Roman" w:eastAsia="Calibri" w:hAnsi="Times New Roman" w:cs="Times New Roman"/>
                <w:bCs/>
                <w:sz w:val="24"/>
                <w:szCs w:val="24"/>
              </w:rPr>
              <w:softHyphen/>
              <w:t>номному учреждению) или индиви</w:t>
            </w:r>
            <w:r w:rsidRPr="00097264">
              <w:rPr>
                <w:rFonts w:ascii="Times New Roman" w:eastAsia="Calibri" w:hAnsi="Times New Roman" w:cs="Times New Roman"/>
                <w:bCs/>
                <w:sz w:val="24"/>
                <w:szCs w:val="24"/>
              </w:rPr>
              <w:softHyphen/>
              <w:t>дуальному предпринимателю или физическому лицу - производителю товаров, работ, услуг или договор, заключенный в связи с предостав</w:t>
            </w:r>
            <w:r w:rsidRPr="00097264">
              <w:rPr>
                <w:rFonts w:ascii="Times New Roman" w:eastAsia="Calibri" w:hAnsi="Times New Roman" w:cs="Times New Roman"/>
                <w:bCs/>
                <w:sz w:val="24"/>
                <w:szCs w:val="24"/>
              </w:rPr>
              <w:softHyphen/>
              <w:t>лением бюджетных инвестиций юридическому лицу в соответствии с бюджетным законодательством Российской Федерации (далее - до</w:t>
            </w:r>
            <w:r w:rsidRPr="00097264">
              <w:rPr>
                <w:rFonts w:ascii="Times New Roman" w:eastAsia="Calibri" w:hAnsi="Times New Roman" w:cs="Times New Roman"/>
                <w:bCs/>
                <w:sz w:val="24"/>
                <w:szCs w:val="24"/>
              </w:rPr>
              <w:softHyphen/>
            </w:r>
            <w:r w:rsidRPr="00097264">
              <w:rPr>
                <w:rFonts w:ascii="Times New Roman" w:eastAsia="Calibri" w:hAnsi="Times New Roman" w:cs="Times New Roman"/>
                <w:bCs/>
                <w:sz w:val="24"/>
                <w:szCs w:val="24"/>
              </w:rPr>
              <w:lastRenderedPageBreak/>
              <w:t>говор (соглашение) о предоставле</w:t>
            </w:r>
            <w:r w:rsidRPr="00097264">
              <w:rPr>
                <w:rFonts w:ascii="Times New Roman" w:eastAsia="Calibri" w:hAnsi="Times New Roman" w:cs="Times New Roman"/>
                <w:bCs/>
                <w:sz w:val="24"/>
                <w:szCs w:val="24"/>
              </w:rPr>
              <w:softHyphen/>
              <w:t>нии субсидии и бюджетных инве</w:t>
            </w:r>
            <w:r w:rsidRPr="00097264">
              <w:rPr>
                <w:rFonts w:ascii="Times New Roman" w:eastAsia="Calibri" w:hAnsi="Times New Roman" w:cs="Times New Roman"/>
                <w:bCs/>
                <w:sz w:val="24"/>
                <w:szCs w:val="24"/>
              </w:rPr>
              <w:softHyphen/>
              <w:t>стиций юридическому лицу)</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lastRenderedPageBreak/>
              <w:t>Акт выполненных работ</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об оказании услуг</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приема-передачи</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Распоряжение юридического лица (в случае осуществ</w:t>
            </w:r>
            <w:r w:rsidRPr="00097264">
              <w:rPr>
                <w:rFonts w:ascii="Times New Roman" w:eastAsia="Calibri" w:hAnsi="Times New Roman" w:cs="Times New Roman"/>
                <w:bCs/>
                <w:sz w:val="24"/>
                <w:szCs w:val="24"/>
              </w:rPr>
              <w:softHyphen/>
              <w:t>ления в соответствии с законодательством Российской Федерации казначейского сопровождения договора (со</w:t>
            </w:r>
            <w:r w:rsidRPr="00097264">
              <w:rPr>
                <w:rFonts w:ascii="Times New Roman" w:eastAsia="Calibri" w:hAnsi="Times New Roman" w:cs="Times New Roman"/>
                <w:bCs/>
                <w:sz w:val="24"/>
                <w:szCs w:val="24"/>
              </w:rPr>
              <w:softHyphen/>
              <w:t>глашения) о предоставлении субсидии и бюджетных инвестиций юридическому лицу)</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 или иной документ, являющийся осно</w:t>
            </w:r>
            <w:r w:rsidRPr="00097264">
              <w:rPr>
                <w:rFonts w:ascii="Times New Roman" w:eastAsia="Calibri" w:hAnsi="Times New Roman" w:cs="Times New Roman"/>
                <w:bCs/>
                <w:sz w:val="24"/>
                <w:szCs w:val="24"/>
              </w:rPr>
              <w:softHyphen/>
              <w:t>ванием для оплаты неустойки</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Счет-фактура</w:t>
            </w:r>
          </w:p>
        </w:tc>
      </w:tr>
      <w:tr w:rsidR="00097264" w:rsidRPr="00097264" w:rsidTr="00097264">
        <w:tc>
          <w:tcPr>
            <w:tcW w:w="3890" w:type="dxa"/>
            <w:vMerge/>
            <w:tcBorders>
              <w:top w:val="single" w:sz="4" w:space="0" w:color="auto"/>
              <w:left w:val="single" w:sz="4" w:space="0" w:color="auto"/>
              <w:bottom w:val="nil"/>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Товарная накладная (унифицированная форма № ТОРГ-12) (ф. 0330212)</w:t>
            </w:r>
          </w:p>
        </w:tc>
      </w:tr>
      <w:tr w:rsidR="00097264" w:rsidRPr="00097264" w:rsidTr="00097264">
        <w:tc>
          <w:tcPr>
            <w:tcW w:w="3890" w:type="dxa"/>
            <w:vMerge w:val="restart"/>
            <w:tcBorders>
              <w:top w:val="nil"/>
              <w:left w:val="single" w:sz="4" w:space="0" w:color="auto"/>
              <w:bottom w:val="single" w:sz="4" w:space="0" w:color="auto"/>
              <w:right w:val="single" w:sz="4" w:space="0" w:color="auto"/>
            </w:tcBorders>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Чек</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отчет о выполнении условий, установленных при пре</w:t>
            </w:r>
            <w:r w:rsidRPr="00097264">
              <w:rPr>
                <w:rFonts w:ascii="Times New Roman" w:eastAsia="Calibri" w:hAnsi="Times New Roman" w:cs="Times New Roman"/>
                <w:bCs/>
                <w:sz w:val="24"/>
                <w:szCs w:val="24"/>
              </w:rPr>
              <w:softHyphen/>
              <w:t>доставлении субсидии юридическому лицу, в соответ</w:t>
            </w:r>
            <w:r w:rsidRPr="00097264">
              <w:rPr>
                <w:rFonts w:ascii="Times New Roman" w:eastAsia="Calibri" w:hAnsi="Times New Roman" w:cs="Times New Roman"/>
                <w:bCs/>
                <w:sz w:val="24"/>
                <w:szCs w:val="24"/>
              </w:rPr>
              <w:softHyphen/>
              <w:t>ствии с порядком (правилами) предоставления субсидии юридическому лицу;</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документы, подтверждающие фактически произведен</w:t>
            </w:r>
            <w:r w:rsidRPr="00097264">
              <w:rPr>
                <w:rFonts w:ascii="Times New Roman" w:eastAsia="Calibri" w:hAnsi="Times New Roman" w:cs="Times New Roman"/>
                <w:bCs/>
                <w:sz w:val="24"/>
                <w:szCs w:val="24"/>
              </w:rPr>
              <w:softHyphen/>
              <w:t>ные расходы (недополученные доходы) в соответствии с порядком (правилами) предоставления субсидии юри</w:t>
            </w:r>
            <w:r w:rsidRPr="00097264">
              <w:rPr>
                <w:rFonts w:ascii="Times New Roman" w:eastAsia="Calibri" w:hAnsi="Times New Roman" w:cs="Times New Roman"/>
                <w:bCs/>
                <w:sz w:val="24"/>
                <w:szCs w:val="24"/>
              </w:rPr>
              <w:softHyphen/>
              <w:t>дическому лицу;</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xml:space="preserve">Казначейское обеспечение обязательств (код формы по </w:t>
            </w:r>
            <w:hyperlink r:id="rId19" w:history="1">
              <w:r w:rsidRPr="00097264">
                <w:rPr>
                  <w:rFonts w:ascii="Times New Roman" w:eastAsia="Calibri" w:hAnsi="Times New Roman" w:cs="Times New Roman"/>
                  <w:bCs/>
                  <w:color w:val="0000FF"/>
                  <w:sz w:val="24"/>
                  <w:szCs w:val="24"/>
                  <w:u w:val="single"/>
                </w:rPr>
                <w:t>ОКУД</w:t>
              </w:r>
            </w:hyperlink>
            <w:r w:rsidRPr="00097264">
              <w:rPr>
                <w:rFonts w:ascii="Times New Roman" w:eastAsia="Calibri" w:hAnsi="Times New Roman" w:cs="Times New Roman"/>
                <w:bCs/>
                <w:sz w:val="24"/>
                <w:szCs w:val="24"/>
              </w:rPr>
              <w:t xml:space="preserve"> 0506110)</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отчет о выполнении условий, установленных при пре</w:t>
            </w:r>
            <w:r w:rsidRPr="00097264">
              <w:rPr>
                <w:rFonts w:ascii="Times New Roman" w:eastAsia="Calibri" w:hAnsi="Times New Roman" w:cs="Times New Roman"/>
                <w:bCs/>
                <w:sz w:val="24"/>
                <w:szCs w:val="24"/>
              </w:rPr>
              <w:softHyphen/>
              <w:t>доставлении субсидии юридическому лицу, в соответ</w:t>
            </w:r>
            <w:r w:rsidRPr="00097264">
              <w:rPr>
                <w:rFonts w:ascii="Times New Roman" w:eastAsia="Calibri" w:hAnsi="Times New Roman" w:cs="Times New Roman"/>
                <w:bCs/>
                <w:sz w:val="24"/>
                <w:szCs w:val="24"/>
              </w:rPr>
              <w:softHyphen/>
              <w:t>ствии с порядком (правилами) предоставления субсидии юридическому лицу;</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документы, подтверждающие фактически произведен</w:t>
            </w:r>
            <w:r w:rsidRPr="00097264">
              <w:rPr>
                <w:rFonts w:ascii="Times New Roman" w:eastAsia="Calibri" w:hAnsi="Times New Roman" w:cs="Times New Roman"/>
                <w:bCs/>
                <w:sz w:val="24"/>
                <w:szCs w:val="24"/>
              </w:rPr>
              <w:softHyphen/>
              <w:t>ные расходы (недополученные доходы) в соответствии с порядком (правилами) предоставления субсидии юри</w:t>
            </w:r>
            <w:r w:rsidRPr="00097264">
              <w:rPr>
                <w:rFonts w:ascii="Times New Roman" w:eastAsia="Calibri" w:hAnsi="Times New Roman" w:cs="Times New Roman"/>
                <w:bCs/>
                <w:sz w:val="24"/>
                <w:szCs w:val="24"/>
              </w:rPr>
              <w:softHyphen/>
              <w:t>дическому лицу;</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Заявка на перечисление субсидии юридическому лицу (при наличии)</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xml:space="preserve">Казначейское обеспечение обязательств (код формы по </w:t>
            </w:r>
            <w:hyperlink r:id="rId20" w:history="1">
              <w:r w:rsidRPr="00097264">
                <w:rPr>
                  <w:rFonts w:ascii="Times New Roman" w:eastAsia="Calibri" w:hAnsi="Times New Roman" w:cs="Times New Roman"/>
                  <w:bCs/>
                  <w:color w:val="0000FF"/>
                  <w:sz w:val="24"/>
                  <w:szCs w:val="24"/>
                  <w:u w:val="single"/>
                </w:rPr>
                <w:t>ОКУД</w:t>
              </w:r>
            </w:hyperlink>
            <w:r w:rsidRPr="00097264">
              <w:rPr>
                <w:rFonts w:ascii="Times New Roman" w:eastAsia="Calibri" w:hAnsi="Times New Roman" w:cs="Times New Roman"/>
                <w:bCs/>
                <w:sz w:val="24"/>
                <w:szCs w:val="24"/>
              </w:rPr>
              <w:t xml:space="preserve"> 0506110)</w:t>
            </w:r>
          </w:p>
        </w:tc>
      </w:tr>
      <w:tr w:rsidR="00097264" w:rsidRPr="00097264" w:rsidTr="00097264">
        <w:tc>
          <w:tcPr>
            <w:tcW w:w="3890" w:type="dxa"/>
            <w:vMerge/>
            <w:tcBorders>
              <w:top w:val="nil"/>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 xml:space="preserve">нежного обязательства по бюджетному обязательству </w:t>
            </w:r>
            <w:r w:rsidRPr="00097264">
              <w:rPr>
                <w:rFonts w:ascii="Times New Roman" w:eastAsia="Calibri" w:hAnsi="Times New Roman" w:cs="Times New Roman"/>
                <w:bCs/>
                <w:sz w:val="24"/>
                <w:szCs w:val="24"/>
              </w:rPr>
              <w:lastRenderedPageBreak/>
              <w:t>получателя средств бюджета, возникшему на основании нормативного правового акта о предоставлении субси</w:t>
            </w:r>
            <w:r w:rsidRPr="00097264">
              <w:rPr>
                <w:rFonts w:ascii="Times New Roman" w:eastAsia="Calibri" w:hAnsi="Times New Roman" w:cs="Times New Roman"/>
                <w:bCs/>
                <w:sz w:val="24"/>
                <w:szCs w:val="24"/>
              </w:rPr>
              <w:softHyphen/>
              <w:t>дии юридическому лицу</w:t>
            </w:r>
          </w:p>
        </w:tc>
      </w:tr>
      <w:tr w:rsidR="00097264" w:rsidRPr="00097264" w:rsidTr="00097264">
        <w:tc>
          <w:tcPr>
            <w:tcW w:w="3890" w:type="dxa"/>
            <w:vMerge w:val="restart"/>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lastRenderedPageBreak/>
              <w:t>5. Исполнительный документ (ис</w:t>
            </w:r>
            <w:r w:rsidRPr="00097264">
              <w:rPr>
                <w:rFonts w:ascii="Times New Roman" w:eastAsia="Calibri" w:hAnsi="Times New Roman" w:cs="Times New Roman"/>
                <w:bCs/>
                <w:sz w:val="24"/>
                <w:szCs w:val="24"/>
              </w:rPr>
              <w:softHyphen/>
              <w:t>полнительный лист, судебный при</w:t>
            </w:r>
            <w:r w:rsidRPr="00097264">
              <w:rPr>
                <w:rFonts w:ascii="Times New Roman" w:eastAsia="Calibri" w:hAnsi="Times New Roman" w:cs="Times New Roman"/>
                <w:bCs/>
                <w:sz w:val="24"/>
                <w:szCs w:val="24"/>
              </w:rPr>
              <w:softHyphen/>
              <w:t>каз) (далее - исполнительный доку</w:t>
            </w:r>
            <w:r w:rsidRPr="00097264">
              <w:rPr>
                <w:rFonts w:ascii="Times New Roman" w:eastAsia="Calibri" w:hAnsi="Times New Roman" w:cs="Times New Roman"/>
                <w:bCs/>
                <w:sz w:val="24"/>
                <w:szCs w:val="24"/>
              </w:rPr>
              <w:softHyphen/>
              <w:t>мент)</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Бухгалтерская справка (ф. 0504833)</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График выплат по исполнительному документу, преду</w:t>
            </w:r>
            <w:r w:rsidRPr="00097264">
              <w:rPr>
                <w:rFonts w:ascii="Times New Roman" w:eastAsia="Calibri" w:hAnsi="Times New Roman" w:cs="Times New Roman"/>
                <w:bCs/>
                <w:sz w:val="24"/>
                <w:szCs w:val="24"/>
              </w:rPr>
              <w:softHyphen/>
              <w:t>сматривающему выплаты периодического характера</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Исполнительный документ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 бюджетному обязательству получателя средств бюджета, возникшему на основании исполнительного документа</w:t>
            </w:r>
          </w:p>
        </w:tc>
      </w:tr>
      <w:tr w:rsidR="00097264" w:rsidRPr="00097264" w:rsidTr="00097264">
        <w:tc>
          <w:tcPr>
            <w:tcW w:w="3890" w:type="dxa"/>
            <w:vMerge w:val="restart"/>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bookmarkStart w:id="10" w:name="Par100"/>
            <w:bookmarkEnd w:id="10"/>
            <w:r w:rsidRPr="00097264">
              <w:rPr>
                <w:rFonts w:ascii="Times New Roman" w:eastAsia="Calibri" w:hAnsi="Times New Roman" w:cs="Times New Roman"/>
                <w:bCs/>
                <w:sz w:val="24"/>
                <w:szCs w:val="24"/>
              </w:rPr>
              <w:t>6. Решение налогового органа о взыскании налога, сбора, пеней и штрафов (далее - решение налого</w:t>
            </w:r>
            <w:r w:rsidRPr="00097264">
              <w:rPr>
                <w:rFonts w:ascii="Times New Roman" w:eastAsia="Calibri" w:hAnsi="Times New Roman" w:cs="Times New Roman"/>
                <w:bCs/>
                <w:sz w:val="24"/>
                <w:szCs w:val="24"/>
              </w:rPr>
              <w:softHyphen/>
              <w:t>вого органа)</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Бухгалтерская справка (ф. 0504833)</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Решение налогового органа</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w:t>
            </w:r>
          </w:p>
        </w:tc>
      </w:tr>
      <w:tr w:rsidR="00097264" w:rsidRPr="00097264" w:rsidTr="00097264">
        <w:tc>
          <w:tcPr>
            <w:tcW w:w="3890" w:type="dxa"/>
            <w:vMerge/>
            <w:tcBorders>
              <w:top w:val="single" w:sz="4" w:space="0" w:color="auto"/>
              <w:left w:val="single" w:sz="4" w:space="0" w:color="auto"/>
              <w:bottom w:val="single" w:sz="4" w:space="0" w:color="auto"/>
              <w:right w:val="single" w:sz="4" w:space="0" w:color="auto"/>
            </w:tcBorders>
            <w:vAlign w:val="center"/>
            <w:hideMark/>
          </w:tcPr>
          <w:p w:rsidR="00097264" w:rsidRPr="00097264" w:rsidRDefault="00097264" w:rsidP="00097264">
            <w:pPr>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 бюджетному обязательству получателя средств бюджета, возникшему на основании решения налогового органа</w:t>
            </w:r>
          </w:p>
        </w:tc>
      </w:tr>
      <w:tr w:rsidR="00097264" w:rsidRPr="00097264" w:rsidTr="00097264">
        <w:trPr>
          <w:trHeight w:val="5383"/>
        </w:trPr>
        <w:tc>
          <w:tcPr>
            <w:tcW w:w="3890" w:type="dxa"/>
            <w:tcBorders>
              <w:top w:val="single" w:sz="4" w:space="0" w:color="auto"/>
              <w:left w:val="single" w:sz="4" w:space="0" w:color="auto"/>
              <w:bottom w:val="nil"/>
              <w:right w:val="single" w:sz="4" w:space="0" w:color="auto"/>
            </w:tcBorders>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bookmarkStart w:id="11" w:name="Par106"/>
            <w:bookmarkEnd w:id="11"/>
            <w:r w:rsidRPr="00097264">
              <w:rPr>
                <w:rFonts w:ascii="Times New Roman" w:eastAsia="Calibri" w:hAnsi="Times New Roman" w:cs="Times New Roman"/>
                <w:bCs/>
                <w:sz w:val="24"/>
                <w:szCs w:val="24"/>
              </w:rPr>
              <w:t>7. Документ, не определенный пре</w:t>
            </w:r>
            <w:r w:rsidRPr="00097264">
              <w:rPr>
                <w:rFonts w:ascii="Times New Roman" w:eastAsia="Calibri" w:hAnsi="Times New Roman" w:cs="Times New Roman"/>
                <w:bCs/>
                <w:sz w:val="24"/>
                <w:szCs w:val="24"/>
              </w:rPr>
              <w:softHyphen/>
              <w:t>дыдущими пунктами настоящего перечня, в соответствии с которым возникает бюджетное обязательство получателя средств бюджета, в том числе:</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закон, иной нормативный право</w:t>
            </w:r>
            <w:r w:rsidRPr="00097264">
              <w:rPr>
                <w:rFonts w:ascii="Times New Roman" w:eastAsia="Calibri" w:hAnsi="Times New Roman" w:cs="Times New Roman"/>
                <w:bCs/>
                <w:sz w:val="24"/>
                <w:szCs w:val="24"/>
              </w:rPr>
              <w:softHyphen/>
              <w:t>вой акт, в соответствии с которыми возникают публичные нормативные обязательства (публичные обяза</w:t>
            </w:r>
            <w:r w:rsidRPr="00097264">
              <w:rPr>
                <w:rFonts w:ascii="Times New Roman" w:eastAsia="Calibri" w:hAnsi="Times New Roman" w:cs="Times New Roman"/>
                <w:bCs/>
                <w:sz w:val="24"/>
                <w:szCs w:val="24"/>
              </w:rPr>
              <w:softHyphen/>
              <w:t>тельства, а также обязательства по уплате платежей в бюджет (не тре</w:t>
            </w:r>
            <w:r w:rsidRPr="00097264">
              <w:rPr>
                <w:rFonts w:ascii="Times New Roman" w:eastAsia="Calibri" w:hAnsi="Times New Roman" w:cs="Times New Roman"/>
                <w:bCs/>
                <w:sz w:val="24"/>
                <w:szCs w:val="24"/>
              </w:rPr>
              <w:softHyphen/>
              <w:t>бующие заключения договора);</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договор на оказание услуг, выпол</w:t>
            </w:r>
            <w:r w:rsidRPr="00097264">
              <w:rPr>
                <w:rFonts w:ascii="Times New Roman" w:eastAsia="Calibri" w:hAnsi="Times New Roman" w:cs="Times New Roman"/>
                <w:bCs/>
                <w:sz w:val="24"/>
                <w:szCs w:val="24"/>
              </w:rPr>
              <w:softHyphen/>
              <w:t>нение работ, заключенный получа</w:t>
            </w:r>
            <w:r w:rsidRPr="00097264">
              <w:rPr>
                <w:rFonts w:ascii="Times New Roman" w:eastAsia="Calibri" w:hAnsi="Times New Roman" w:cs="Times New Roman"/>
                <w:bCs/>
                <w:sz w:val="24"/>
                <w:szCs w:val="24"/>
              </w:rPr>
              <w:softHyphen/>
              <w:t xml:space="preserve">телем средств бюджета </w:t>
            </w:r>
            <w:r w:rsidR="006478E6">
              <w:rPr>
                <w:rFonts w:ascii="Times New Roman" w:eastAsia="Calibri" w:hAnsi="Times New Roman" w:cs="Times New Roman"/>
                <w:bCs/>
                <w:sz w:val="24"/>
                <w:szCs w:val="24"/>
              </w:rPr>
              <w:t xml:space="preserve">Посьетского городского поселения </w:t>
            </w:r>
            <w:r w:rsidRPr="00097264">
              <w:rPr>
                <w:rFonts w:ascii="Times New Roman" w:eastAsia="Calibri" w:hAnsi="Times New Roman" w:cs="Times New Roman"/>
                <w:bCs/>
                <w:sz w:val="24"/>
                <w:szCs w:val="24"/>
              </w:rPr>
              <w:t>с физиче</w:t>
            </w:r>
            <w:r w:rsidRPr="00097264">
              <w:rPr>
                <w:rFonts w:ascii="Times New Roman" w:eastAsia="Calibri" w:hAnsi="Times New Roman" w:cs="Times New Roman"/>
                <w:bCs/>
                <w:sz w:val="24"/>
                <w:szCs w:val="24"/>
              </w:rPr>
              <w:softHyphen/>
              <w:t>ским лицом, не являющимся инди</w:t>
            </w:r>
            <w:r w:rsidRPr="00097264">
              <w:rPr>
                <w:rFonts w:ascii="Times New Roman" w:eastAsia="Calibri" w:hAnsi="Times New Roman" w:cs="Times New Roman"/>
                <w:bCs/>
                <w:sz w:val="24"/>
                <w:szCs w:val="24"/>
              </w:rPr>
              <w:softHyphen/>
              <w:t>видуальным предпринимателем;</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акт сверки взаимных расчетов;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решение суда о расторжении му</w:t>
            </w:r>
            <w:r w:rsidRPr="00097264">
              <w:rPr>
                <w:rFonts w:ascii="Times New Roman" w:eastAsia="Calibri" w:hAnsi="Times New Roman" w:cs="Times New Roman"/>
                <w:bCs/>
                <w:sz w:val="24"/>
                <w:szCs w:val="24"/>
              </w:rPr>
              <w:softHyphen/>
              <w:t>ниципального контракта (договора);</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 уведомление об одностороннем отказе от исполнения муниципаль</w:t>
            </w:r>
            <w:r w:rsidRPr="00097264">
              <w:rPr>
                <w:rFonts w:ascii="Times New Roman" w:eastAsia="Calibri" w:hAnsi="Times New Roman" w:cs="Times New Roman"/>
                <w:bCs/>
                <w:sz w:val="24"/>
                <w:szCs w:val="24"/>
              </w:rPr>
              <w:softHyphen/>
              <w:t xml:space="preserve">ного контракта по истечении 30 </w:t>
            </w:r>
            <w:r w:rsidRPr="00097264">
              <w:rPr>
                <w:rFonts w:ascii="Times New Roman" w:eastAsia="Calibri" w:hAnsi="Times New Roman" w:cs="Times New Roman"/>
                <w:bCs/>
                <w:sz w:val="24"/>
                <w:szCs w:val="24"/>
              </w:rPr>
              <w:lastRenderedPageBreak/>
              <w:t>дней со дня его размещения муни</w:t>
            </w:r>
            <w:r w:rsidRPr="00097264">
              <w:rPr>
                <w:rFonts w:ascii="Times New Roman" w:eastAsia="Calibri" w:hAnsi="Times New Roman" w:cs="Times New Roman"/>
                <w:bCs/>
                <w:sz w:val="24"/>
                <w:szCs w:val="24"/>
              </w:rPr>
              <w:softHyphen/>
              <w:t>ципальным заказчиком в реестре контрактов.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lastRenderedPageBreak/>
              <w:t>Авансовый отчет (ф. 0504505)</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выполненных работ</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приема-передачи</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Акт сверки взаимных расчетов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Договор на оказание услуг, выполнение работ, заклю</w:t>
            </w:r>
            <w:r w:rsidRPr="00097264">
              <w:rPr>
                <w:rFonts w:ascii="Times New Roman" w:eastAsia="Calibri" w:hAnsi="Times New Roman" w:cs="Times New Roman"/>
                <w:bCs/>
                <w:sz w:val="24"/>
                <w:szCs w:val="24"/>
              </w:rPr>
              <w:softHyphen/>
              <w:t xml:space="preserve">ченный получателем средств бюджета </w:t>
            </w:r>
            <w:r w:rsidR="007B4E8D">
              <w:rPr>
                <w:rFonts w:ascii="Times New Roman" w:eastAsia="Calibri" w:hAnsi="Times New Roman" w:cs="Times New Roman"/>
                <w:bCs/>
                <w:sz w:val="24"/>
                <w:szCs w:val="24"/>
              </w:rPr>
              <w:t>Посьетского городского поселения</w:t>
            </w:r>
            <w:r w:rsidRPr="00097264">
              <w:rPr>
                <w:rFonts w:ascii="Times New Roman" w:eastAsia="Calibri" w:hAnsi="Times New Roman" w:cs="Times New Roman"/>
                <w:bCs/>
                <w:sz w:val="24"/>
                <w:szCs w:val="24"/>
              </w:rPr>
              <w:t xml:space="preserve"> с физическим лицом, не являющимся индивидуальным предпринимателем</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Заявление на выдачу денежных средств под отчет</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Заявление физического лица</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Решение суда о расторжении муниципального кон</w:t>
            </w:r>
            <w:r w:rsidRPr="00097264">
              <w:rPr>
                <w:rFonts w:ascii="Times New Roman" w:eastAsia="Calibri" w:hAnsi="Times New Roman" w:cs="Times New Roman"/>
                <w:bCs/>
                <w:sz w:val="24"/>
                <w:szCs w:val="24"/>
              </w:rPr>
              <w:softHyphen/>
              <w:t>тракта (договора)</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Квитанция</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Приказ о направлении в командировку, с прилагаемым расчетом командировочных сумм</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Справка-расчет</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Счет-фактура</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Универсальный передаточный документ</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Чек</w:t>
            </w:r>
          </w:p>
          <w:p w:rsidR="00097264" w:rsidRPr="00097264" w:rsidRDefault="00097264" w:rsidP="006478E6">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lastRenderedPageBreak/>
              <w:t>Иной документ, подтверждающий возникновение де</w:t>
            </w:r>
            <w:r w:rsidRPr="00097264">
              <w:rPr>
                <w:rFonts w:ascii="Times New Roman" w:eastAsia="Calibri" w:hAnsi="Times New Roman" w:cs="Times New Roman"/>
                <w:bCs/>
                <w:sz w:val="24"/>
                <w:szCs w:val="24"/>
              </w:rPr>
              <w:softHyphen/>
              <w:t xml:space="preserve">нежного обязательства по бюджетному обязательству получателя средств бюджета </w:t>
            </w:r>
            <w:r w:rsidR="006478E6">
              <w:rPr>
                <w:rFonts w:ascii="Times New Roman" w:eastAsia="Calibri" w:hAnsi="Times New Roman" w:cs="Times New Roman"/>
                <w:bCs/>
                <w:sz w:val="24"/>
                <w:szCs w:val="24"/>
              </w:rPr>
              <w:t>Посьетского городского поселения</w:t>
            </w:r>
          </w:p>
        </w:tc>
      </w:tr>
      <w:tr w:rsidR="00097264" w:rsidRPr="00097264" w:rsidTr="00097264">
        <w:tc>
          <w:tcPr>
            <w:tcW w:w="3890" w:type="dxa"/>
            <w:tcBorders>
              <w:top w:val="nil"/>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lastRenderedPageBreak/>
              <w:t>-Договор (соглашение) о предостав</w:t>
            </w:r>
            <w:r w:rsidRPr="00097264">
              <w:rPr>
                <w:rFonts w:ascii="Times New Roman" w:eastAsia="Calibri" w:hAnsi="Times New Roman" w:cs="Times New Roman"/>
                <w:bCs/>
                <w:sz w:val="24"/>
                <w:szCs w:val="24"/>
              </w:rPr>
              <w:softHyphen/>
              <w:t>лении субсидии муниципальному бюджетному или автономному уч</w:t>
            </w:r>
            <w:r w:rsidRPr="00097264">
              <w:rPr>
                <w:rFonts w:ascii="Times New Roman" w:eastAsia="Calibri" w:hAnsi="Times New Roman" w:cs="Times New Roman"/>
                <w:bCs/>
                <w:sz w:val="24"/>
                <w:szCs w:val="24"/>
              </w:rPr>
              <w:softHyphen/>
              <w:t>реждению</w:t>
            </w:r>
          </w:p>
        </w:tc>
        <w:tc>
          <w:tcPr>
            <w:tcW w:w="5953" w:type="dxa"/>
            <w:tcBorders>
              <w:top w:val="single" w:sz="4" w:space="0" w:color="auto"/>
              <w:left w:val="single" w:sz="4" w:space="0" w:color="auto"/>
              <w:bottom w:val="single" w:sz="4" w:space="0" w:color="auto"/>
              <w:right w:val="single" w:sz="4" w:space="0" w:color="auto"/>
            </w:tcBorders>
            <w:hideMark/>
          </w:tcPr>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График перечисления субсидии, предусмотренный до</w:t>
            </w:r>
            <w:r w:rsidRPr="00097264">
              <w:rPr>
                <w:rFonts w:ascii="Times New Roman" w:eastAsia="Calibri" w:hAnsi="Times New Roman" w:cs="Times New Roman"/>
                <w:bCs/>
                <w:sz w:val="24"/>
                <w:szCs w:val="24"/>
              </w:rPr>
              <w:softHyphen/>
              <w:t>говором (соглашением) о предоставлении субсидии му</w:t>
            </w:r>
            <w:r w:rsidRPr="00097264">
              <w:rPr>
                <w:rFonts w:ascii="Times New Roman" w:eastAsia="Calibri" w:hAnsi="Times New Roman" w:cs="Times New Roman"/>
                <w:bCs/>
                <w:sz w:val="24"/>
                <w:szCs w:val="24"/>
              </w:rPr>
              <w:softHyphen/>
              <w:t>ниципальному бюджетному или автономному учрежде</w:t>
            </w:r>
            <w:r w:rsidRPr="00097264">
              <w:rPr>
                <w:rFonts w:ascii="Times New Roman" w:eastAsia="Calibri" w:hAnsi="Times New Roman" w:cs="Times New Roman"/>
                <w:bCs/>
                <w:sz w:val="24"/>
                <w:szCs w:val="24"/>
              </w:rPr>
              <w:softHyphen/>
              <w:t>нию;</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Предварительный отчет о выполнении муниципального задания (ф. 0506501) (для перечисления субсидии за де</w:t>
            </w:r>
            <w:r w:rsidRPr="00097264">
              <w:rPr>
                <w:rFonts w:ascii="Times New Roman" w:eastAsia="Calibri" w:hAnsi="Times New Roman" w:cs="Times New Roman"/>
                <w:bCs/>
                <w:sz w:val="24"/>
                <w:szCs w:val="24"/>
              </w:rPr>
              <w:softHyphen/>
              <w:t>кабрь);</w:t>
            </w:r>
          </w:p>
          <w:p w:rsidR="00097264" w:rsidRPr="00097264" w:rsidRDefault="00097264" w:rsidP="00097264">
            <w:pPr>
              <w:autoSpaceDE w:val="0"/>
              <w:autoSpaceDN w:val="0"/>
              <w:adjustRightInd w:val="0"/>
              <w:spacing w:after="0" w:line="240" w:lineRule="auto"/>
              <w:rPr>
                <w:rFonts w:ascii="Times New Roman" w:eastAsia="Calibri" w:hAnsi="Times New Roman" w:cs="Times New Roman"/>
                <w:bCs/>
                <w:sz w:val="24"/>
                <w:szCs w:val="24"/>
              </w:rPr>
            </w:pPr>
            <w:r w:rsidRPr="00097264">
              <w:rPr>
                <w:rFonts w:ascii="Times New Roman" w:eastAsia="Calibri" w:hAnsi="Times New Roman" w:cs="Times New Roman"/>
                <w:bCs/>
                <w:sz w:val="24"/>
                <w:szCs w:val="24"/>
              </w:rPr>
              <w:t>Иной документ, подтверждающий возникновение де</w:t>
            </w:r>
            <w:r w:rsidRPr="00097264">
              <w:rPr>
                <w:rFonts w:ascii="Times New Roman" w:eastAsia="Calibri" w:hAnsi="Times New Roman" w:cs="Times New Roman"/>
                <w:bCs/>
                <w:sz w:val="24"/>
                <w:szCs w:val="24"/>
              </w:rPr>
              <w:softHyphen/>
              <w:t>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w:t>
            </w:r>
            <w:r w:rsidRPr="00097264">
              <w:rPr>
                <w:rFonts w:ascii="Times New Roman" w:eastAsia="Calibri" w:hAnsi="Times New Roman" w:cs="Times New Roman"/>
                <w:bCs/>
                <w:sz w:val="24"/>
                <w:szCs w:val="24"/>
              </w:rPr>
              <w:softHyphen/>
              <w:t>ниципальному бюджетному или автономному учрежде</w:t>
            </w:r>
            <w:r w:rsidRPr="00097264">
              <w:rPr>
                <w:rFonts w:ascii="Times New Roman" w:eastAsia="Calibri" w:hAnsi="Times New Roman" w:cs="Times New Roman"/>
                <w:bCs/>
                <w:sz w:val="24"/>
                <w:szCs w:val="24"/>
              </w:rPr>
              <w:softHyphen/>
              <w:t>нию</w:t>
            </w:r>
          </w:p>
        </w:tc>
      </w:tr>
    </w:tbl>
    <w:p w:rsidR="00097264" w:rsidRPr="00097264" w:rsidRDefault="00097264" w:rsidP="00097264">
      <w:pPr>
        <w:autoSpaceDE w:val="0"/>
        <w:autoSpaceDN w:val="0"/>
        <w:adjustRightInd w:val="0"/>
        <w:spacing w:after="0" w:line="240" w:lineRule="auto"/>
        <w:jc w:val="both"/>
        <w:rPr>
          <w:rFonts w:ascii="Times New Roman" w:eastAsia="Calibri" w:hAnsi="Times New Roman" w:cs="Times New Roman"/>
          <w:sz w:val="24"/>
          <w:szCs w:val="24"/>
        </w:rPr>
      </w:pPr>
    </w:p>
    <w:p w:rsidR="00097264" w:rsidRDefault="00097264" w:rsidP="005D3DB6">
      <w:pPr>
        <w:jc w:val="both"/>
      </w:pPr>
    </w:p>
    <w:sectPr w:rsidR="00097264" w:rsidSect="005D3DB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081"/>
    <w:multiLevelType w:val="hybridMultilevel"/>
    <w:tmpl w:val="DF38254C"/>
    <w:lvl w:ilvl="0" w:tplc="06903C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14"/>
    <w:rsid w:val="000109D1"/>
    <w:rsid w:val="00095E15"/>
    <w:rsid w:val="00097264"/>
    <w:rsid w:val="000A51EE"/>
    <w:rsid w:val="00206010"/>
    <w:rsid w:val="00262A6F"/>
    <w:rsid w:val="00281014"/>
    <w:rsid w:val="002D652A"/>
    <w:rsid w:val="00331042"/>
    <w:rsid w:val="00412544"/>
    <w:rsid w:val="0045054F"/>
    <w:rsid w:val="00453E93"/>
    <w:rsid w:val="00464D13"/>
    <w:rsid w:val="004B1634"/>
    <w:rsid w:val="004D37B7"/>
    <w:rsid w:val="004E133B"/>
    <w:rsid w:val="00535C78"/>
    <w:rsid w:val="005545EE"/>
    <w:rsid w:val="005831B3"/>
    <w:rsid w:val="005B5163"/>
    <w:rsid w:val="005D3DB6"/>
    <w:rsid w:val="005D54E7"/>
    <w:rsid w:val="0061660D"/>
    <w:rsid w:val="006478E6"/>
    <w:rsid w:val="006571A4"/>
    <w:rsid w:val="007A2322"/>
    <w:rsid w:val="007B4E8D"/>
    <w:rsid w:val="00822575"/>
    <w:rsid w:val="008873E0"/>
    <w:rsid w:val="00945E88"/>
    <w:rsid w:val="009B6FF4"/>
    <w:rsid w:val="00A10A44"/>
    <w:rsid w:val="00A20EAD"/>
    <w:rsid w:val="00A35B1E"/>
    <w:rsid w:val="00A6601F"/>
    <w:rsid w:val="00B22387"/>
    <w:rsid w:val="00B67633"/>
    <w:rsid w:val="00C751EC"/>
    <w:rsid w:val="00C77624"/>
    <w:rsid w:val="00CD74AE"/>
    <w:rsid w:val="00D06318"/>
    <w:rsid w:val="00D534E6"/>
    <w:rsid w:val="00DB7D28"/>
    <w:rsid w:val="00DE702B"/>
    <w:rsid w:val="00E337C5"/>
    <w:rsid w:val="00E77AD0"/>
    <w:rsid w:val="00ED27E9"/>
    <w:rsid w:val="00ED383B"/>
    <w:rsid w:val="00F24592"/>
    <w:rsid w:val="00F42C3F"/>
    <w:rsid w:val="00F519E9"/>
    <w:rsid w:val="00F71D72"/>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8C1B"/>
  <w15:docId w15:val="{8057CD9B-96F3-44A3-9382-842EB0DC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EAD"/>
    <w:rPr>
      <w:color w:val="0000FF" w:themeColor="hyperlink"/>
      <w:u w:val="single"/>
    </w:rPr>
  </w:style>
  <w:style w:type="table" w:styleId="a4">
    <w:name w:val="Table Grid"/>
    <w:basedOn w:val="a1"/>
    <w:uiPriority w:val="59"/>
    <w:rsid w:val="00E337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0016">
      <w:bodyDiv w:val="1"/>
      <w:marLeft w:val="0"/>
      <w:marRight w:val="0"/>
      <w:marTop w:val="0"/>
      <w:marBottom w:val="0"/>
      <w:divBdr>
        <w:top w:val="none" w:sz="0" w:space="0" w:color="auto"/>
        <w:left w:val="none" w:sz="0" w:space="0" w:color="auto"/>
        <w:bottom w:val="none" w:sz="0" w:space="0" w:color="auto"/>
        <w:right w:val="none" w:sz="0" w:space="0" w:color="auto"/>
      </w:divBdr>
    </w:div>
    <w:div w:id="415395724">
      <w:bodyDiv w:val="1"/>
      <w:marLeft w:val="0"/>
      <w:marRight w:val="0"/>
      <w:marTop w:val="0"/>
      <w:marBottom w:val="0"/>
      <w:divBdr>
        <w:top w:val="none" w:sz="0" w:space="0" w:color="auto"/>
        <w:left w:val="none" w:sz="0" w:space="0" w:color="auto"/>
        <w:bottom w:val="none" w:sz="0" w:space="0" w:color="auto"/>
        <w:right w:val="none" w:sz="0" w:space="0" w:color="auto"/>
      </w:divBdr>
    </w:div>
    <w:div w:id="424501358">
      <w:bodyDiv w:val="1"/>
      <w:marLeft w:val="0"/>
      <w:marRight w:val="0"/>
      <w:marTop w:val="0"/>
      <w:marBottom w:val="0"/>
      <w:divBdr>
        <w:top w:val="none" w:sz="0" w:space="0" w:color="auto"/>
        <w:left w:val="none" w:sz="0" w:space="0" w:color="auto"/>
        <w:bottom w:val="none" w:sz="0" w:space="0" w:color="auto"/>
        <w:right w:val="none" w:sz="0" w:space="0" w:color="auto"/>
      </w:divBdr>
    </w:div>
    <w:div w:id="507527005">
      <w:bodyDiv w:val="1"/>
      <w:marLeft w:val="0"/>
      <w:marRight w:val="0"/>
      <w:marTop w:val="0"/>
      <w:marBottom w:val="0"/>
      <w:divBdr>
        <w:top w:val="none" w:sz="0" w:space="0" w:color="auto"/>
        <w:left w:val="none" w:sz="0" w:space="0" w:color="auto"/>
        <w:bottom w:val="none" w:sz="0" w:space="0" w:color="auto"/>
        <w:right w:val="none" w:sz="0" w:space="0" w:color="auto"/>
      </w:divBdr>
      <w:divsChild>
        <w:div w:id="1022173627">
          <w:marLeft w:val="0"/>
          <w:marRight w:val="0"/>
          <w:marTop w:val="0"/>
          <w:marBottom w:val="0"/>
          <w:divBdr>
            <w:top w:val="none" w:sz="0" w:space="0" w:color="auto"/>
            <w:left w:val="none" w:sz="0" w:space="0" w:color="auto"/>
            <w:bottom w:val="none" w:sz="0" w:space="0" w:color="auto"/>
            <w:right w:val="none" w:sz="0" w:space="0" w:color="auto"/>
          </w:divBdr>
          <w:divsChild>
            <w:div w:id="765228496">
              <w:marLeft w:val="0"/>
              <w:marRight w:val="0"/>
              <w:marTop w:val="0"/>
              <w:marBottom w:val="0"/>
              <w:divBdr>
                <w:top w:val="none" w:sz="0" w:space="0" w:color="auto"/>
                <w:left w:val="none" w:sz="0" w:space="0" w:color="auto"/>
                <w:bottom w:val="none" w:sz="0" w:space="0" w:color="auto"/>
                <w:right w:val="none" w:sz="0" w:space="0" w:color="auto"/>
              </w:divBdr>
            </w:div>
            <w:div w:id="1613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7740.33750\&#1055;&#1088;&#1080;&#1083;&#1086;&#1078;&#1077;&#1085;&#1080;&#1077;%201%20&#1082;%20&#1087;&#1086;&#1088;&#1103;&#1076;&#1082;&#1091;.docx" TargetMode="External"/><Relationship Id="rId13" Type="http://schemas.openxmlformats.org/officeDocument/2006/relationships/hyperlink" Target="file:///C:\Users\User\AppData\Local\Temp\Rar$DIa7740.33750\&#1055;&#1088;&#1080;&#1083;&#1086;&#1078;&#1077;&#1085;&#1080;&#1077;%201%20&#1082;%20&#1087;&#1086;&#1088;&#1103;&#1076;&#1082;&#1091;.docx" TargetMode="External"/><Relationship Id="rId18" Type="http://schemas.openxmlformats.org/officeDocument/2006/relationships/hyperlink" Target="consultantplus://offline/ref=574745A9B9999805B48157F03521AB38338F89D3120D703DF949770A63D9B657A7CBC31A425E4716638495AD2940e9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7380FEB68E46F86F494648F61A7AACF5C87196B7C2763DA3A5DFE24E22F6EA176EB227DAAAF56A83686E5FC17639BF7E89A1E521993DBFC94E87B0EIFoBC" TargetMode="External"/><Relationship Id="rId12" Type="http://schemas.openxmlformats.org/officeDocument/2006/relationships/hyperlink" Target="file:///C:\Users\User\AppData\Local\Temp\Rar$DIa7740.33750\&#1055;&#1088;&#1080;&#1083;&#1086;&#1078;&#1077;&#1085;&#1080;&#1077;%201%20&#1082;%20&#1087;&#1086;&#1088;&#1103;&#1076;&#1082;&#1091;.docx" TargetMode="External"/><Relationship Id="rId17" Type="http://schemas.openxmlformats.org/officeDocument/2006/relationships/hyperlink" Target="consultantplus://offline/ref=574745A9B9999805B48157F03521AB38318E81DA180A703DF949770A63D9B657A7CBC31A425E4716638495AD2940e9E" TargetMode="External"/><Relationship Id="rId2" Type="http://schemas.openxmlformats.org/officeDocument/2006/relationships/styles" Target="styles.xml"/><Relationship Id="rId16" Type="http://schemas.openxmlformats.org/officeDocument/2006/relationships/hyperlink" Target="file:///C:\Users\User\AppData\Local\Temp\Rar$DIa7740.33750\&#1055;&#1088;&#1080;&#1083;&#1086;&#1078;&#1077;&#1085;&#1080;&#1077;%201%20&#1082;%20&#1087;&#1086;&#1088;&#1103;&#1076;&#1082;&#1091;.docx" TargetMode="External"/><Relationship Id="rId20" Type="http://schemas.openxmlformats.org/officeDocument/2006/relationships/hyperlink" Target="consultantplus://offline/ref=A6789083F8D0464FB69BF0C58BC115E49D871BB89EE08370F3CB80566A63025A76DE2BD9FCF9EC299731B281F4ABw2E" TargetMode="External"/><Relationship Id="rId1" Type="http://schemas.openxmlformats.org/officeDocument/2006/relationships/numbering" Target="numbering.xml"/><Relationship Id="rId6" Type="http://schemas.openxmlformats.org/officeDocument/2006/relationships/hyperlink" Target="consultantplus://offline/ref=37380FEB68E46F86F494648F61A7AACF5C87196B7C2763DA3A5DFE24E22F6EA176EB227DAAAF56A83686E5FC17639BF7E89A1E521993DBFC94E87B0EIFoBC" TargetMode="External"/><Relationship Id="rId11" Type="http://schemas.openxmlformats.org/officeDocument/2006/relationships/hyperlink" Target="file:///C:\Users\User\AppData\Local\Temp\Rar$DIa7740.33750\&#1055;&#1088;&#1080;&#1083;&#1086;&#1078;&#1077;&#1085;&#1080;&#1077;%201%20&#1082;%20&#1087;&#1086;&#1088;&#1103;&#1076;&#1082;&#1091;.docx" TargetMode="External"/><Relationship Id="rId5" Type="http://schemas.openxmlformats.org/officeDocument/2006/relationships/hyperlink" Target="consultantplus://offline/ref=B883ACE1FC35D587BB8CFD20A3457B03E2DE5AB557BEA3A3330F9F1D54E250F925255B332DD88EBC4BF04D8BACX0bEH" TargetMode="External"/><Relationship Id="rId15" Type="http://schemas.openxmlformats.org/officeDocument/2006/relationships/hyperlink" Target="file:///C:\Users\User\AppData\Local\Temp\Rar$DIa7740.33750\&#1055;&#1088;&#1080;&#1083;&#1086;&#1078;&#1077;&#1085;&#1080;&#1077;%201%20&#1082;%20&#1087;&#1086;&#1088;&#1103;&#1076;&#1082;&#1091;.docx" TargetMode="External"/><Relationship Id="rId10" Type="http://schemas.openxmlformats.org/officeDocument/2006/relationships/hyperlink" Target="file:///C:\Users\User\AppData\Local\Temp\Rar$DIa7740.33750\&#1055;&#1088;&#1080;&#1083;&#1086;&#1078;&#1077;&#1085;&#1080;&#1077;%201%20&#1082;%20&#1087;&#1086;&#1088;&#1103;&#1076;&#1082;&#1091;.docx" TargetMode="External"/><Relationship Id="rId19" Type="http://schemas.openxmlformats.org/officeDocument/2006/relationships/hyperlink" Target="consultantplus://offline/ref=A6789083F8D0464FB69BF0C58BC115E49D871BB89EE08370F3CB80566A63025A76DE2BD9FCF9EC299731B281F4ABw2E" TargetMode="External"/><Relationship Id="rId4" Type="http://schemas.openxmlformats.org/officeDocument/2006/relationships/webSettings" Target="webSettings.xml"/><Relationship Id="rId9" Type="http://schemas.openxmlformats.org/officeDocument/2006/relationships/hyperlink" Target="file:///C:\Users\User\AppData\Local\Temp\Rar$DIa7740.33750\&#1055;&#1088;&#1080;&#1083;&#1086;&#1078;&#1077;&#1085;&#1080;&#1077;%201%20&#1082;%20&#1087;&#1086;&#1088;&#1103;&#1076;&#1082;&#1091;.docx" TargetMode="External"/><Relationship Id="rId14" Type="http://schemas.openxmlformats.org/officeDocument/2006/relationships/hyperlink" Target="file:///C:\Users\User\AppData\Local\Temp\Rar$DIa7740.33750\&#1055;&#1088;&#1080;&#1083;&#1086;&#1078;&#1077;&#1085;&#1080;&#1077;%201%20&#1082;%20&#1087;&#1086;&#1088;&#1103;&#1076;&#1082;&#109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9744</Words>
  <Characters>55546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glav-buh</cp:lastModifiedBy>
  <cp:revision>4</cp:revision>
  <dcterms:created xsi:type="dcterms:W3CDTF">2021-12-06T06:55:00Z</dcterms:created>
  <dcterms:modified xsi:type="dcterms:W3CDTF">2021-12-06T07:13:00Z</dcterms:modified>
</cp:coreProperties>
</file>