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3052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  <w:r w:rsidRPr="00982590">
        <w:rPr>
          <w:b/>
        </w:rPr>
        <w:t>МУНИЦИПАЛЬНЫЙ КОМИТЕТ</w:t>
      </w:r>
    </w:p>
    <w:p w14:paraId="2DF8A683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  <w:r w:rsidRPr="00982590">
        <w:rPr>
          <w:b/>
        </w:rPr>
        <w:t>ПОСЬЕТСКОГО ГОРОДСКОГО ПОСЕЛЕНИЯ</w:t>
      </w:r>
      <w:r w:rsidRPr="00982590">
        <w:rPr>
          <w:b/>
        </w:rPr>
        <w:br/>
        <w:t>ХАСАНСКОГО МУНИЦИПАЛЬНОГО РАЙОНА ПРИМОРСКОГО КРАЯ</w:t>
      </w:r>
    </w:p>
    <w:p w14:paraId="3718B892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</w:p>
    <w:p w14:paraId="4A6D8FBB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  <w:r w:rsidRPr="00982590">
        <w:rPr>
          <w:b/>
        </w:rPr>
        <w:t xml:space="preserve"> РЕШЕНИ</w:t>
      </w:r>
      <w:r w:rsidR="00A261FD" w:rsidRPr="00982590">
        <w:rPr>
          <w:b/>
        </w:rPr>
        <w:t>Е</w:t>
      </w:r>
    </w:p>
    <w:p w14:paraId="682FD8D7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</w:p>
    <w:p w14:paraId="0E9E9D21" w14:textId="77777777" w:rsidR="00A5542D" w:rsidRPr="00982590" w:rsidRDefault="00A5542D" w:rsidP="005C7148">
      <w:pPr>
        <w:tabs>
          <w:tab w:val="left" w:pos="9072"/>
        </w:tabs>
        <w:jc w:val="center"/>
        <w:rPr>
          <w:b/>
        </w:rPr>
      </w:pPr>
    </w:p>
    <w:p w14:paraId="75FEB97A" w14:textId="3A5FA620" w:rsidR="00A5542D" w:rsidRPr="00982590" w:rsidRDefault="00A5542D" w:rsidP="005C7148">
      <w:pPr>
        <w:tabs>
          <w:tab w:val="left" w:pos="9072"/>
        </w:tabs>
        <w:rPr>
          <w:b/>
        </w:rPr>
      </w:pPr>
      <w:r w:rsidRPr="00982590">
        <w:rPr>
          <w:b/>
        </w:rPr>
        <w:t>«</w:t>
      </w:r>
      <w:r w:rsidR="00A261FD" w:rsidRPr="00982590">
        <w:rPr>
          <w:b/>
        </w:rPr>
        <w:t>11</w:t>
      </w:r>
      <w:r w:rsidRPr="00982590">
        <w:rPr>
          <w:b/>
        </w:rPr>
        <w:t xml:space="preserve">» </w:t>
      </w:r>
      <w:proofErr w:type="gramStart"/>
      <w:r w:rsidRPr="00982590">
        <w:rPr>
          <w:b/>
        </w:rPr>
        <w:t>марта  202</w:t>
      </w:r>
      <w:r w:rsidR="00C11145" w:rsidRPr="00982590">
        <w:rPr>
          <w:b/>
        </w:rPr>
        <w:t>2</w:t>
      </w:r>
      <w:proofErr w:type="gramEnd"/>
      <w:r w:rsidRPr="00982590">
        <w:rPr>
          <w:b/>
        </w:rPr>
        <w:t xml:space="preserve"> года                                                                                          </w:t>
      </w:r>
      <w:r w:rsidR="00A261FD" w:rsidRPr="00982590">
        <w:rPr>
          <w:b/>
        </w:rPr>
        <w:t xml:space="preserve">            </w:t>
      </w:r>
      <w:r w:rsidRPr="00982590">
        <w:rPr>
          <w:b/>
        </w:rPr>
        <w:t xml:space="preserve">№ </w:t>
      </w:r>
      <w:r w:rsidR="00C11145" w:rsidRPr="00982590">
        <w:rPr>
          <w:b/>
        </w:rPr>
        <w:t>5</w:t>
      </w:r>
      <w:r w:rsidR="00A261FD" w:rsidRPr="00982590">
        <w:rPr>
          <w:b/>
        </w:rPr>
        <w:t>5</w:t>
      </w:r>
    </w:p>
    <w:p w14:paraId="481E69E4" w14:textId="77777777" w:rsidR="00A5542D" w:rsidRPr="00982590" w:rsidRDefault="00A5542D" w:rsidP="005C7148">
      <w:pPr>
        <w:tabs>
          <w:tab w:val="left" w:pos="9072"/>
        </w:tabs>
        <w:rPr>
          <w:b/>
        </w:rPr>
      </w:pPr>
    </w:p>
    <w:p w14:paraId="51D1314F" w14:textId="77777777" w:rsidR="00A5542D" w:rsidRPr="00982590" w:rsidRDefault="00A5542D" w:rsidP="005C7148">
      <w:pPr>
        <w:tabs>
          <w:tab w:val="left" w:pos="9072"/>
        </w:tabs>
        <w:rPr>
          <w:b/>
        </w:rPr>
      </w:pPr>
    </w:p>
    <w:p w14:paraId="615D899A" w14:textId="77777777" w:rsidR="00A5542D" w:rsidRPr="00982590" w:rsidRDefault="00A5542D" w:rsidP="005C7148">
      <w:pPr>
        <w:tabs>
          <w:tab w:val="left" w:pos="9072"/>
        </w:tabs>
      </w:pPr>
      <w:r w:rsidRPr="00982590">
        <w:t xml:space="preserve">О внесении изменений </w:t>
      </w:r>
    </w:p>
    <w:p w14:paraId="5C74B3FB" w14:textId="77777777" w:rsidR="00A5542D" w:rsidRPr="00982590" w:rsidRDefault="00A5542D" w:rsidP="005C7148">
      <w:pPr>
        <w:tabs>
          <w:tab w:val="left" w:pos="9072"/>
        </w:tabs>
      </w:pPr>
      <w:r w:rsidRPr="00982590">
        <w:t xml:space="preserve">в решение муниципального комитета </w:t>
      </w:r>
    </w:p>
    <w:p w14:paraId="042998A0" w14:textId="77777777" w:rsidR="00A5542D" w:rsidRPr="00982590" w:rsidRDefault="00A5542D" w:rsidP="005C7148">
      <w:pPr>
        <w:tabs>
          <w:tab w:val="left" w:pos="9072"/>
        </w:tabs>
      </w:pPr>
      <w:r w:rsidRPr="00982590">
        <w:t xml:space="preserve">«О принятии бюджета Посьетского </w:t>
      </w:r>
    </w:p>
    <w:p w14:paraId="4AD0EFF1" w14:textId="77777777" w:rsidR="00A5542D" w:rsidRPr="00982590" w:rsidRDefault="00A5542D" w:rsidP="005C7148">
      <w:pPr>
        <w:tabs>
          <w:tab w:val="left" w:pos="9072"/>
        </w:tabs>
      </w:pPr>
      <w:r w:rsidRPr="00982590">
        <w:t>городского поселения на 202</w:t>
      </w:r>
      <w:r w:rsidR="00C11145" w:rsidRPr="00982590">
        <w:t>2</w:t>
      </w:r>
      <w:r w:rsidRPr="00982590">
        <w:t xml:space="preserve"> год</w:t>
      </w:r>
    </w:p>
    <w:p w14:paraId="4C91C4C5" w14:textId="77777777" w:rsidR="00A5542D" w:rsidRPr="00982590" w:rsidRDefault="00A5542D" w:rsidP="005C7148">
      <w:pPr>
        <w:tabs>
          <w:tab w:val="left" w:pos="9072"/>
        </w:tabs>
      </w:pPr>
      <w:r w:rsidRPr="00982590">
        <w:t>и плановый период 202</w:t>
      </w:r>
      <w:r w:rsidR="00C11145" w:rsidRPr="00982590">
        <w:t>3</w:t>
      </w:r>
      <w:r w:rsidRPr="00982590">
        <w:t xml:space="preserve"> - 202</w:t>
      </w:r>
      <w:r w:rsidR="00C11145" w:rsidRPr="00982590">
        <w:t>4</w:t>
      </w:r>
      <w:r w:rsidRPr="00982590">
        <w:t xml:space="preserve"> годов»</w:t>
      </w:r>
    </w:p>
    <w:p w14:paraId="0F3699B4" w14:textId="77777777" w:rsidR="00A5542D" w:rsidRPr="00982590" w:rsidRDefault="00A5542D" w:rsidP="005C7148">
      <w:pPr>
        <w:tabs>
          <w:tab w:val="left" w:pos="9072"/>
        </w:tabs>
      </w:pPr>
    </w:p>
    <w:p w14:paraId="3CB34397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  Рассмотрев основные характеристики бюджета Посьетского городского поселения на 202</w:t>
      </w:r>
      <w:r w:rsidR="00C11145" w:rsidRPr="00982590">
        <w:t>2</w:t>
      </w:r>
      <w:r w:rsidRPr="00982590">
        <w:t xml:space="preserve"> год и плановый период 202</w:t>
      </w:r>
      <w:r w:rsidR="00C11145" w:rsidRPr="00982590">
        <w:t>3</w:t>
      </w:r>
      <w:r w:rsidRPr="00982590">
        <w:t>-202</w:t>
      </w:r>
      <w:r w:rsidR="00C11145" w:rsidRPr="00982590">
        <w:t>4</w:t>
      </w:r>
      <w:r w:rsidRPr="00982590">
        <w:t xml:space="preserve"> годов, в соответствии с Бюджетным кодексом Российской Федерации, Уставом Посьетского городского поселения, положением «О бюджетном устройстве и бюджетном процессе в </w:t>
      </w:r>
      <w:proofErr w:type="spellStart"/>
      <w:r w:rsidRPr="00982590">
        <w:t>Посьетском</w:t>
      </w:r>
      <w:proofErr w:type="spellEnd"/>
      <w:r w:rsidRPr="00982590">
        <w:t xml:space="preserve"> городском поселении» от </w:t>
      </w:r>
      <w:r w:rsidR="00C11145" w:rsidRPr="00982590">
        <w:t>07</w:t>
      </w:r>
      <w:r w:rsidRPr="00982590">
        <w:t xml:space="preserve"> </w:t>
      </w:r>
      <w:r w:rsidR="00C11145" w:rsidRPr="00982590">
        <w:t>апреля</w:t>
      </w:r>
      <w:r w:rsidRPr="00982590">
        <w:t xml:space="preserve"> 20</w:t>
      </w:r>
      <w:r w:rsidR="00C11145" w:rsidRPr="00982590">
        <w:t>21</w:t>
      </w:r>
      <w:r w:rsidRPr="00982590">
        <w:t xml:space="preserve"> года № </w:t>
      </w:r>
      <w:r w:rsidR="00C11145" w:rsidRPr="00982590">
        <w:t>18</w:t>
      </w:r>
      <w:r w:rsidRPr="00982590">
        <w:t xml:space="preserve"> Муниципальный комитет Посьетского городского поселения </w:t>
      </w:r>
    </w:p>
    <w:p w14:paraId="4434D059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РЕШИЛ: </w:t>
      </w:r>
    </w:p>
    <w:p w14:paraId="3929ADAA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 1. Внести в решение муниципального комитета № </w:t>
      </w:r>
      <w:r w:rsidR="00C11145" w:rsidRPr="00982590">
        <w:t>48</w:t>
      </w:r>
      <w:r w:rsidRPr="00982590">
        <w:t xml:space="preserve"> от 1</w:t>
      </w:r>
      <w:r w:rsidR="00C11145" w:rsidRPr="00982590">
        <w:t>0</w:t>
      </w:r>
      <w:r w:rsidRPr="00982590">
        <w:t xml:space="preserve"> декабря 20</w:t>
      </w:r>
      <w:r w:rsidR="00630904" w:rsidRPr="00982590">
        <w:t>2</w:t>
      </w:r>
      <w:r w:rsidR="00C11145" w:rsidRPr="00982590">
        <w:t>1</w:t>
      </w:r>
      <w:r w:rsidRPr="00982590">
        <w:t xml:space="preserve"> года «О принятии бюджета Посьетского городского поселения на 202</w:t>
      </w:r>
      <w:r w:rsidR="00C11145" w:rsidRPr="00982590">
        <w:t>2</w:t>
      </w:r>
      <w:r w:rsidRPr="00982590">
        <w:t xml:space="preserve"> год и плановый период 202</w:t>
      </w:r>
      <w:r w:rsidR="00C11145" w:rsidRPr="00982590">
        <w:t>3</w:t>
      </w:r>
      <w:r w:rsidRPr="00982590">
        <w:t xml:space="preserve"> и 202</w:t>
      </w:r>
      <w:r w:rsidR="00C11145" w:rsidRPr="00982590">
        <w:t>4</w:t>
      </w:r>
      <w:r w:rsidRPr="00982590">
        <w:t xml:space="preserve"> </w:t>
      </w:r>
      <w:proofErr w:type="gramStart"/>
      <w:r w:rsidRPr="00982590">
        <w:t>годов»  следующие</w:t>
      </w:r>
      <w:proofErr w:type="gramEnd"/>
      <w:r w:rsidRPr="00982590">
        <w:t xml:space="preserve"> изменения:</w:t>
      </w:r>
    </w:p>
    <w:p w14:paraId="0EF8299A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 1.1. Пункты 1, 2 части 1 статьи 1 изложить в следующей редакции:</w:t>
      </w:r>
    </w:p>
    <w:p w14:paraId="6160C06D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 «1) общий объем доходов бюджета Посьетского городского поселения в сумме </w:t>
      </w:r>
      <w:r w:rsidR="00F03894" w:rsidRPr="00982590">
        <w:t>53 975 689,26</w:t>
      </w:r>
      <w:r w:rsidR="00270D8D" w:rsidRPr="00982590">
        <w:t xml:space="preserve"> </w:t>
      </w:r>
      <w:r w:rsidRPr="00982590">
        <w:t>рублей, в том числе объем межбюджетных трансфертов, получаемых от других бюджетов бюджетной системы Российской Федерации в 202</w:t>
      </w:r>
      <w:r w:rsidR="00F03894" w:rsidRPr="00982590">
        <w:t>2</w:t>
      </w:r>
      <w:r w:rsidRPr="00982590">
        <w:t xml:space="preserve"> году в сумме –</w:t>
      </w:r>
      <w:r w:rsidR="00F03894" w:rsidRPr="00982590">
        <w:t xml:space="preserve"> 28 205 689,</w:t>
      </w:r>
      <w:proofErr w:type="gramStart"/>
      <w:r w:rsidR="00F03894" w:rsidRPr="00982590">
        <w:t xml:space="preserve">26 </w:t>
      </w:r>
      <w:r w:rsidR="00270D8D" w:rsidRPr="00982590">
        <w:rPr>
          <w:b/>
        </w:rPr>
        <w:t xml:space="preserve"> </w:t>
      </w:r>
      <w:r w:rsidRPr="00982590">
        <w:t>рублей</w:t>
      </w:r>
      <w:proofErr w:type="gramEnd"/>
      <w:r w:rsidRPr="00982590">
        <w:t>;</w:t>
      </w:r>
    </w:p>
    <w:p w14:paraId="57C2FA60" w14:textId="77777777" w:rsidR="005D2624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2) общий объем расходов бюджета Посьетского городского поселения в сумме </w:t>
      </w:r>
      <w:r w:rsidR="00F03894" w:rsidRPr="00982590">
        <w:t>55 637 863,72</w:t>
      </w:r>
      <w:r w:rsidRPr="00982590">
        <w:t xml:space="preserve"> рубл</w:t>
      </w:r>
      <w:r w:rsidR="00BB7979" w:rsidRPr="00982590">
        <w:t>ей</w:t>
      </w:r>
      <w:r w:rsidRPr="00982590">
        <w:t xml:space="preserve">» </w:t>
      </w:r>
    </w:p>
    <w:p w14:paraId="6E0C1A7A" w14:textId="77777777" w:rsidR="006025BB" w:rsidRPr="00982590" w:rsidRDefault="002708D6" w:rsidP="005C7148">
      <w:pPr>
        <w:tabs>
          <w:tab w:val="left" w:pos="9072"/>
        </w:tabs>
        <w:jc w:val="both"/>
      </w:pPr>
      <w:r w:rsidRPr="00982590">
        <w:t xml:space="preserve">           </w:t>
      </w:r>
      <w:proofErr w:type="gramStart"/>
      <w:r w:rsidRPr="00982590">
        <w:t>1.2  Пункты</w:t>
      </w:r>
      <w:proofErr w:type="gramEnd"/>
      <w:r w:rsidRPr="00982590">
        <w:t xml:space="preserve"> 1</w:t>
      </w:r>
      <w:r w:rsidR="00245B53" w:rsidRPr="00982590">
        <w:t>,</w:t>
      </w:r>
      <w:r w:rsidRPr="00982590">
        <w:t>2 части 2 статьи 1 изложить в следующей редакции:</w:t>
      </w:r>
    </w:p>
    <w:p w14:paraId="61609FD9" w14:textId="77777777" w:rsidR="006025BB" w:rsidRPr="00982590" w:rsidRDefault="006025BB" w:rsidP="005C7148">
      <w:pPr>
        <w:snapToGrid w:val="0"/>
        <w:ind w:right="-82"/>
        <w:jc w:val="both"/>
      </w:pPr>
      <w:r w:rsidRPr="00982590">
        <w:t xml:space="preserve">           2. Утвердить основные характеристики </w:t>
      </w:r>
      <w:proofErr w:type="gramStart"/>
      <w:r w:rsidRPr="00982590">
        <w:t>бюджета  Посьетского</w:t>
      </w:r>
      <w:proofErr w:type="gramEnd"/>
      <w:r w:rsidRPr="00982590">
        <w:t xml:space="preserve"> городского поселения на   2023 год и 2024 год: </w:t>
      </w:r>
    </w:p>
    <w:p w14:paraId="52E12677" w14:textId="77777777" w:rsidR="006025BB" w:rsidRPr="00982590" w:rsidRDefault="006025BB" w:rsidP="005C7148">
      <w:pPr>
        <w:snapToGrid w:val="0"/>
        <w:ind w:right="-82"/>
        <w:jc w:val="both"/>
      </w:pPr>
      <w:r w:rsidRPr="00982590">
        <w:t xml:space="preserve">             1) </w:t>
      </w:r>
      <w:r w:rsidRPr="00982590">
        <w:rPr>
          <w:spacing w:val="-3"/>
        </w:rPr>
        <w:t xml:space="preserve">прогнозируемый </w:t>
      </w:r>
      <w:r w:rsidRPr="00982590">
        <w:t xml:space="preserve">общий объем доходов бюджета Посьетского городского поселения на 2023 год -  в сумме 33 175 268,00 рублей, в том числе объем межбюджетных трансфертов получаемых от других бюджетов бюджетной системы Российской Федерации, -   в сумме  7 065 268,00 рублей,  на 2024 год -  в сумме 33 883 087,47 рублей, в том числе объем межбюджетных трансфертов получаемых от других бюджетов бюджетной системы Российской Федерации, -   в сумме  7 233 087,47 рублей;  </w:t>
      </w:r>
    </w:p>
    <w:p w14:paraId="228D8CE2" w14:textId="77777777" w:rsidR="006025BB" w:rsidRPr="00982590" w:rsidRDefault="006025BB" w:rsidP="005C7148">
      <w:pPr>
        <w:snapToGrid w:val="0"/>
        <w:ind w:right="-82"/>
        <w:jc w:val="both"/>
      </w:pPr>
      <w:r w:rsidRPr="00982590">
        <w:t xml:space="preserve">             2)  общий объем расходов бюджета Посьетского городского поселения на 2023 год - в сумме 33 175 268,</w:t>
      </w:r>
      <w:proofErr w:type="gramStart"/>
      <w:r w:rsidRPr="00982590">
        <w:t>00  рублей</w:t>
      </w:r>
      <w:proofErr w:type="gramEnd"/>
      <w:r w:rsidRPr="00982590">
        <w:t xml:space="preserve">, на 2024 год в сумме  33 883 087,47 рублей.          </w:t>
      </w:r>
    </w:p>
    <w:p w14:paraId="2B6271ED" w14:textId="77777777" w:rsidR="005D2624" w:rsidRPr="00982590" w:rsidRDefault="005D2624" w:rsidP="005C7148">
      <w:pPr>
        <w:tabs>
          <w:tab w:val="left" w:pos="9072"/>
        </w:tabs>
        <w:jc w:val="both"/>
      </w:pPr>
      <w:r w:rsidRPr="00982590">
        <w:t xml:space="preserve">          1.</w:t>
      </w:r>
      <w:r w:rsidR="002708D6" w:rsidRPr="00982590">
        <w:t>3</w:t>
      </w:r>
      <w:r w:rsidRPr="00982590">
        <w:t xml:space="preserve">. </w:t>
      </w:r>
      <w:r w:rsidR="00687103" w:rsidRPr="00982590">
        <w:t>пункт 6,</w:t>
      </w:r>
      <w:r w:rsidRPr="00982590">
        <w:t xml:space="preserve"> статьи 5 изложить в следующей редакции:</w:t>
      </w:r>
    </w:p>
    <w:p w14:paraId="7AB950EF" w14:textId="77777777" w:rsidR="00687103" w:rsidRPr="00982590" w:rsidRDefault="00687103" w:rsidP="005C7148">
      <w:pPr>
        <w:snapToGrid w:val="0"/>
        <w:ind w:left="709"/>
        <w:jc w:val="both"/>
      </w:pPr>
      <w:r w:rsidRPr="00982590">
        <w:t xml:space="preserve">Утвердить объем бюджетных ассигнований Дорожного фонда Посьетского </w:t>
      </w:r>
    </w:p>
    <w:p w14:paraId="3262D7BD" w14:textId="77777777" w:rsidR="00A5542D" w:rsidRPr="00982590" w:rsidRDefault="00687103" w:rsidP="005C7148">
      <w:pPr>
        <w:snapToGrid w:val="0"/>
        <w:jc w:val="both"/>
      </w:pPr>
      <w:r w:rsidRPr="00982590">
        <w:t xml:space="preserve">городского поселения на 2022 год в </w:t>
      </w:r>
      <w:proofErr w:type="gramStart"/>
      <w:r w:rsidRPr="00982590">
        <w:t>размере  3</w:t>
      </w:r>
      <w:proofErr w:type="gramEnd"/>
      <w:r w:rsidRPr="00982590">
        <w:t xml:space="preserve"> 408 592,82 рублей, на плановый период 2023 и  2024 годов – в размере соответственно 1 690 000,00  рублей, и  1 705 000,00 рублей.  </w:t>
      </w:r>
      <w:r w:rsidR="005D2624" w:rsidRPr="00982590">
        <w:t xml:space="preserve">         </w:t>
      </w:r>
    </w:p>
    <w:p w14:paraId="14FB2B54" w14:textId="77777777" w:rsidR="00A5542D" w:rsidRPr="00982590" w:rsidRDefault="00A5542D" w:rsidP="005C7148">
      <w:pPr>
        <w:tabs>
          <w:tab w:val="left" w:pos="9072"/>
        </w:tabs>
        <w:ind w:firstLine="709"/>
        <w:jc w:val="both"/>
      </w:pPr>
      <w:r w:rsidRPr="00982590">
        <w:t>1.</w:t>
      </w:r>
      <w:r w:rsidR="00E40CDD" w:rsidRPr="00982590">
        <w:t>3</w:t>
      </w:r>
      <w:r w:rsidRPr="00982590">
        <w:t xml:space="preserve">.  Приложение № </w:t>
      </w:r>
      <w:r w:rsidR="00D27506" w:rsidRPr="00982590">
        <w:t>1</w:t>
      </w:r>
      <w:r w:rsidRPr="00982590">
        <w:t xml:space="preserve"> к решению изложить в редакции приложения № </w:t>
      </w:r>
      <w:r w:rsidR="009E54DA" w:rsidRPr="00982590">
        <w:t>1</w:t>
      </w:r>
      <w:r w:rsidRPr="00982590">
        <w:t xml:space="preserve"> к настоящему решению.</w:t>
      </w:r>
    </w:p>
    <w:p w14:paraId="02B9FBCD" w14:textId="77777777" w:rsidR="00A5542D" w:rsidRPr="00982590" w:rsidRDefault="00A5542D" w:rsidP="005C7148">
      <w:pPr>
        <w:tabs>
          <w:tab w:val="left" w:pos="9072"/>
        </w:tabs>
        <w:ind w:firstLine="709"/>
        <w:jc w:val="both"/>
      </w:pPr>
      <w:r w:rsidRPr="00982590">
        <w:t>1.</w:t>
      </w:r>
      <w:r w:rsidR="00E40CDD" w:rsidRPr="00982590">
        <w:t>4</w:t>
      </w:r>
      <w:r w:rsidRPr="00982590">
        <w:t xml:space="preserve">.  Приложение № </w:t>
      </w:r>
      <w:r w:rsidR="00D27506" w:rsidRPr="00982590">
        <w:t>2</w:t>
      </w:r>
      <w:r w:rsidRPr="00982590">
        <w:t xml:space="preserve"> к решению изложить в редакции приложения № </w:t>
      </w:r>
      <w:r w:rsidR="009E54DA" w:rsidRPr="00982590">
        <w:t>2</w:t>
      </w:r>
      <w:r w:rsidRPr="00982590">
        <w:t xml:space="preserve"> к настоящему решению.</w:t>
      </w:r>
    </w:p>
    <w:p w14:paraId="33FDA97C" w14:textId="77777777" w:rsidR="00A5542D" w:rsidRPr="00982590" w:rsidRDefault="00A5542D" w:rsidP="005C7148">
      <w:pPr>
        <w:tabs>
          <w:tab w:val="left" w:pos="9072"/>
        </w:tabs>
        <w:ind w:firstLine="709"/>
        <w:jc w:val="both"/>
      </w:pPr>
      <w:r w:rsidRPr="00982590">
        <w:lastRenderedPageBreak/>
        <w:t>1.</w:t>
      </w:r>
      <w:r w:rsidR="00E40CDD" w:rsidRPr="00982590">
        <w:t>5</w:t>
      </w:r>
      <w:r w:rsidRPr="00982590">
        <w:t xml:space="preserve">. </w:t>
      </w:r>
      <w:r w:rsidR="00E40CDD" w:rsidRPr="00982590">
        <w:t xml:space="preserve"> </w:t>
      </w:r>
      <w:proofErr w:type="gramStart"/>
      <w:r w:rsidRPr="00982590">
        <w:t>Приложение  №</w:t>
      </w:r>
      <w:proofErr w:type="gramEnd"/>
      <w:r w:rsidRPr="00982590">
        <w:t xml:space="preserve"> </w:t>
      </w:r>
      <w:r w:rsidR="00D27506" w:rsidRPr="00982590">
        <w:t>3</w:t>
      </w:r>
      <w:r w:rsidRPr="00982590">
        <w:t xml:space="preserve"> к решению изложить в редакции приложения № </w:t>
      </w:r>
      <w:r w:rsidR="009E54DA" w:rsidRPr="00982590">
        <w:t>3</w:t>
      </w:r>
      <w:r w:rsidRPr="00982590">
        <w:t xml:space="preserve"> к настоящему решению.</w:t>
      </w:r>
    </w:p>
    <w:p w14:paraId="255BD4DD" w14:textId="77777777" w:rsidR="009E54DA" w:rsidRPr="00982590" w:rsidRDefault="009E54DA" w:rsidP="005C7148">
      <w:pPr>
        <w:tabs>
          <w:tab w:val="left" w:pos="9072"/>
        </w:tabs>
        <w:ind w:firstLine="709"/>
        <w:jc w:val="both"/>
      </w:pPr>
      <w:r w:rsidRPr="00982590">
        <w:t>1</w:t>
      </w:r>
      <w:r w:rsidR="00E40CDD" w:rsidRPr="00982590">
        <w:t>.6</w:t>
      </w:r>
      <w:r w:rsidRPr="00982590">
        <w:t xml:space="preserve">. </w:t>
      </w:r>
      <w:r w:rsidR="00E40CDD" w:rsidRPr="00982590">
        <w:t xml:space="preserve"> </w:t>
      </w:r>
      <w:proofErr w:type="gramStart"/>
      <w:r w:rsidRPr="00982590">
        <w:t>Приложение  №</w:t>
      </w:r>
      <w:proofErr w:type="gramEnd"/>
      <w:r w:rsidRPr="00982590">
        <w:t xml:space="preserve"> </w:t>
      </w:r>
      <w:r w:rsidR="00D27506" w:rsidRPr="00982590">
        <w:t>4</w:t>
      </w:r>
      <w:r w:rsidRPr="00982590">
        <w:t xml:space="preserve"> к решению изложить в редакции приложения № 4 к настоящему решению.</w:t>
      </w:r>
    </w:p>
    <w:p w14:paraId="4F01F275" w14:textId="77777777" w:rsidR="00D27506" w:rsidRPr="00982590" w:rsidRDefault="00D27506" w:rsidP="005C7148">
      <w:pPr>
        <w:tabs>
          <w:tab w:val="left" w:pos="9072"/>
        </w:tabs>
        <w:ind w:firstLine="709"/>
        <w:jc w:val="both"/>
      </w:pPr>
      <w:r w:rsidRPr="00982590">
        <w:t xml:space="preserve">1.7   </w:t>
      </w:r>
      <w:proofErr w:type="gramStart"/>
      <w:r w:rsidRPr="00982590">
        <w:t>Приложение  №</w:t>
      </w:r>
      <w:proofErr w:type="gramEnd"/>
      <w:r w:rsidRPr="00982590">
        <w:t xml:space="preserve"> 5 к решению изложить в редакции приложения № 5 к настоящему решению</w:t>
      </w:r>
    </w:p>
    <w:p w14:paraId="18BF59FC" w14:textId="77777777" w:rsidR="00A5542D" w:rsidRPr="00982590" w:rsidRDefault="00A5542D" w:rsidP="005C7148">
      <w:pPr>
        <w:tabs>
          <w:tab w:val="left" w:pos="9072"/>
        </w:tabs>
        <w:jc w:val="both"/>
      </w:pPr>
      <w:r w:rsidRPr="00982590">
        <w:t xml:space="preserve">            2.    Направить настоящее решение главе Посьетского городского поселения для подписания и обнародования.</w:t>
      </w:r>
    </w:p>
    <w:p w14:paraId="7FEBC61A" w14:textId="77777777" w:rsidR="00A5542D" w:rsidRPr="00982590" w:rsidRDefault="00A5542D" w:rsidP="005C7148">
      <w:pPr>
        <w:tabs>
          <w:tab w:val="left" w:pos="9072"/>
        </w:tabs>
        <w:jc w:val="both"/>
        <w:rPr>
          <w:b/>
        </w:rPr>
      </w:pPr>
      <w:r w:rsidRPr="00982590">
        <w:t xml:space="preserve">            3.  Настоящее решение вступает в силу со дня его официального опубликования</w:t>
      </w:r>
      <w:r w:rsidRPr="00982590">
        <w:rPr>
          <w:b/>
        </w:rPr>
        <w:t xml:space="preserve"> </w:t>
      </w:r>
    </w:p>
    <w:p w14:paraId="131BBE12" w14:textId="77777777" w:rsidR="00533E1F" w:rsidRPr="00982590" w:rsidRDefault="00533E1F" w:rsidP="005C7148">
      <w:pPr>
        <w:tabs>
          <w:tab w:val="left" w:pos="9072"/>
        </w:tabs>
        <w:jc w:val="both"/>
        <w:rPr>
          <w:b/>
        </w:rPr>
      </w:pPr>
    </w:p>
    <w:p w14:paraId="2A577E4D" w14:textId="77777777" w:rsidR="00533E1F" w:rsidRPr="00982590" w:rsidRDefault="00533E1F" w:rsidP="005C7148">
      <w:pPr>
        <w:tabs>
          <w:tab w:val="left" w:pos="9072"/>
        </w:tabs>
        <w:jc w:val="both"/>
        <w:rPr>
          <w:b/>
        </w:rPr>
      </w:pPr>
    </w:p>
    <w:p w14:paraId="79950791" w14:textId="77777777" w:rsidR="00A5542D" w:rsidRPr="00982590" w:rsidRDefault="00A5542D" w:rsidP="005C7148">
      <w:pPr>
        <w:tabs>
          <w:tab w:val="left" w:pos="9072"/>
        </w:tabs>
        <w:jc w:val="both"/>
        <w:rPr>
          <w:b/>
        </w:rPr>
      </w:pPr>
    </w:p>
    <w:p w14:paraId="65503D56" w14:textId="43C24192" w:rsidR="00A5542D" w:rsidRPr="00982590" w:rsidRDefault="00A5542D" w:rsidP="005C7148">
      <w:pPr>
        <w:tabs>
          <w:tab w:val="left" w:pos="9072"/>
        </w:tabs>
      </w:pPr>
      <w:r w:rsidRPr="00982590">
        <w:t>Председатель муниципального комитета                                                 Т.</w:t>
      </w:r>
      <w:r w:rsidR="00E40CDD" w:rsidRPr="00982590">
        <w:t>В</w:t>
      </w:r>
      <w:r w:rsidRPr="00982590">
        <w:t xml:space="preserve">. </w:t>
      </w:r>
      <w:r w:rsidR="00E40CDD" w:rsidRPr="00982590">
        <w:t>Зыкова</w:t>
      </w:r>
      <w:r w:rsidRPr="00982590">
        <w:t xml:space="preserve">                             </w:t>
      </w:r>
      <w:r w:rsidRPr="00982590">
        <w:tab/>
      </w:r>
    </w:p>
    <w:p w14:paraId="524DE93A" w14:textId="77777777" w:rsidR="00533E1F" w:rsidRPr="00982590" w:rsidRDefault="00A5542D" w:rsidP="005C7148">
      <w:pPr>
        <w:tabs>
          <w:tab w:val="left" w:pos="9072"/>
        </w:tabs>
      </w:pPr>
      <w:r w:rsidRPr="00982590">
        <w:t xml:space="preserve">Глава Посьетского городского поселения                                                 Е.Г. Зайцева </w:t>
      </w:r>
      <w:r w:rsidR="008E61B6" w:rsidRPr="00982590">
        <w:t xml:space="preserve">  </w:t>
      </w:r>
    </w:p>
    <w:p w14:paraId="11F93FDF" w14:textId="77777777" w:rsidR="00533E1F" w:rsidRPr="00982590" w:rsidRDefault="00533E1F" w:rsidP="005C7148">
      <w:pPr>
        <w:tabs>
          <w:tab w:val="left" w:pos="9072"/>
        </w:tabs>
      </w:pPr>
    </w:p>
    <w:p w14:paraId="221413C6" w14:textId="77777777" w:rsidR="00533E1F" w:rsidRPr="00982590" w:rsidRDefault="00533E1F" w:rsidP="005C7148">
      <w:pPr>
        <w:tabs>
          <w:tab w:val="left" w:pos="9072"/>
        </w:tabs>
      </w:pPr>
    </w:p>
    <w:p w14:paraId="77474A86" w14:textId="77777777" w:rsidR="00533E1F" w:rsidRPr="00982590" w:rsidRDefault="00533E1F" w:rsidP="005C7148">
      <w:pPr>
        <w:tabs>
          <w:tab w:val="left" w:pos="9072"/>
        </w:tabs>
      </w:pPr>
    </w:p>
    <w:p w14:paraId="0502EE58" w14:textId="77777777" w:rsidR="00533E1F" w:rsidRPr="00982590" w:rsidRDefault="00533E1F" w:rsidP="005C7148">
      <w:pPr>
        <w:tabs>
          <w:tab w:val="left" w:pos="9072"/>
        </w:tabs>
      </w:pPr>
    </w:p>
    <w:p w14:paraId="5C7E5C97" w14:textId="77777777" w:rsidR="00533E1F" w:rsidRPr="00982590" w:rsidRDefault="00533E1F" w:rsidP="005C7148">
      <w:pPr>
        <w:tabs>
          <w:tab w:val="left" w:pos="9072"/>
        </w:tabs>
      </w:pPr>
    </w:p>
    <w:p w14:paraId="76B2F6A7" w14:textId="77777777" w:rsidR="00533E1F" w:rsidRPr="00982590" w:rsidRDefault="00533E1F" w:rsidP="005C7148">
      <w:pPr>
        <w:tabs>
          <w:tab w:val="left" w:pos="9072"/>
        </w:tabs>
      </w:pPr>
    </w:p>
    <w:p w14:paraId="4AAD50CA" w14:textId="77777777" w:rsidR="00533E1F" w:rsidRPr="00982590" w:rsidRDefault="00533E1F" w:rsidP="005C7148">
      <w:pPr>
        <w:tabs>
          <w:tab w:val="left" w:pos="9072"/>
        </w:tabs>
      </w:pPr>
    </w:p>
    <w:p w14:paraId="7601336A" w14:textId="77777777" w:rsidR="00533E1F" w:rsidRPr="00982590" w:rsidRDefault="00533E1F" w:rsidP="005C7148">
      <w:pPr>
        <w:tabs>
          <w:tab w:val="left" w:pos="9072"/>
        </w:tabs>
      </w:pPr>
    </w:p>
    <w:p w14:paraId="271E6823" w14:textId="77777777" w:rsidR="00533E1F" w:rsidRPr="00982590" w:rsidRDefault="00533E1F" w:rsidP="005C7148">
      <w:pPr>
        <w:tabs>
          <w:tab w:val="left" w:pos="9072"/>
        </w:tabs>
      </w:pPr>
    </w:p>
    <w:p w14:paraId="548DDFA7" w14:textId="77777777" w:rsidR="00533E1F" w:rsidRPr="00982590" w:rsidRDefault="00533E1F" w:rsidP="005C7148">
      <w:pPr>
        <w:tabs>
          <w:tab w:val="left" w:pos="9072"/>
        </w:tabs>
      </w:pPr>
    </w:p>
    <w:p w14:paraId="61C9FACF" w14:textId="77777777" w:rsidR="00533E1F" w:rsidRPr="00982590" w:rsidRDefault="00533E1F" w:rsidP="005C7148">
      <w:pPr>
        <w:tabs>
          <w:tab w:val="left" w:pos="9072"/>
        </w:tabs>
      </w:pPr>
    </w:p>
    <w:p w14:paraId="1CA7BBAE" w14:textId="77777777" w:rsidR="00533E1F" w:rsidRPr="00982590" w:rsidRDefault="00533E1F" w:rsidP="005C7148">
      <w:pPr>
        <w:tabs>
          <w:tab w:val="left" w:pos="9072"/>
        </w:tabs>
      </w:pPr>
    </w:p>
    <w:p w14:paraId="69D7CBF0" w14:textId="77777777" w:rsidR="00533E1F" w:rsidRPr="00982590" w:rsidRDefault="00533E1F" w:rsidP="005C7148">
      <w:pPr>
        <w:tabs>
          <w:tab w:val="left" w:pos="9072"/>
        </w:tabs>
      </w:pPr>
    </w:p>
    <w:p w14:paraId="16B7AC34" w14:textId="77777777" w:rsidR="00533E1F" w:rsidRPr="00982590" w:rsidRDefault="00533E1F" w:rsidP="005C7148">
      <w:pPr>
        <w:tabs>
          <w:tab w:val="left" w:pos="9072"/>
        </w:tabs>
      </w:pPr>
    </w:p>
    <w:p w14:paraId="1F55FD97" w14:textId="77777777" w:rsidR="00533E1F" w:rsidRPr="00982590" w:rsidRDefault="00533E1F" w:rsidP="005C7148">
      <w:pPr>
        <w:tabs>
          <w:tab w:val="left" w:pos="9072"/>
        </w:tabs>
      </w:pPr>
    </w:p>
    <w:p w14:paraId="40EE5442" w14:textId="77777777" w:rsidR="00533E1F" w:rsidRPr="00982590" w:rsidRDefault="00533E1F" w:rsidP="005C7148">
      <w:pPr>
        <w:tabs>
          <w:tab w:val="left" w:pos="9072"/>
        </w:tabs>
      </w:pPr>
    </w:p>
    <w:p w14:paraId="12234FFB" w14:textId="77777777" w:rsidR="00533E1F" w:rsidRPr="00982590" w:rsidRDefault="00533E1F" w:rsidP="005C7148">
      <w:pPr>
        <w:tabs>
          <w:tab w:val="left" w:pos="9072"/>
        </w:tabs>
      </w:pPr>
    </w:p>
    <w:p w14:paraId="6FC00827" w14:textId="77777777" w:rsidR="00533E1F" w:rsidRPr="00982590" w:rsidRDefault="00533E1F" w:rsidP="005C7148">
      <w:pPr>
        <w:tabs>
          <w:tab w:val="left" w:pos="9072"/>
        </w:tabs>
      </w:pPr>
    </w:p>
    <w:p w14:paraId="3505B44F" w14:textId="77777777" w:rsidR="00533E1F" w:rsidRPr="00982590" w:rsidRDefault="00533E1F" w:rsidP="005C7148">
      <w:pPr>
        <w:tabs>
          <w:tab w:val="left" w:pos="9072"/>
        </w:tabs>
      </w:pPr>
    </w:p>
    <w:p w14:paraId="36E30328" w14:textId="77777777" w:rsidR="00533E1F" w:rsidRPr="00982590" w:rsidRDefault="00533E1F" w:rsidP="005C7148">
      <w:pPr>
        <w:tabs>
          <w:tab w:val="left" w:pos="9072"/>
        </w:tabs>
      </w:pPr>
    </w:p>
    <w:p w14:paraId="3DFCE1CF" w14:textId="77777777" w:rsidR="00533E1F" w:rsidRPr="00982590" w:rsidRDefault="00533E1F" w:rsidP="005C7148">
      <w:pPr>
        <w:tabs>
          <w:tab w:val="left" w:pos="9072"/>
        </w:tabs>
      </w:pPr>
    </w:p>
    <w:p w14:paraId="296F9898" w14:textId="77777777" w:rsidR="00533E1F" w:rsidRPr="00982590" w:rsidRDefault="00533E1F" w:rsidP="005C7148">
      <w:pPr>
        <w:tabs>
          <w:tab w:val="left" w:pos="9072"/>
        </w:tabs>
      </w:pPr>
    </w:p>
    <w:p w14:paraId="393DC341" w14:textId="77777777" w:rsidR="00533E1F" w:rsidRPr="00982590" w:rsidRDefault="00533E1F" w:rsidP="005C7148">
      <w:pPr>
        <w:tabs>
          <w:tab w:val="left" w:pos="9072"/>
        </w:tabs>
      </w:pPr>
    </w:p>
    <w:p w14:paraId="11786BC2" w14:textId="77777777" w:rsidR="00533E1F" w:rsidRPr="00982590" w:rsidRDefault="00533E1F" w:rsidP="005C7148">
      <w:pPr>
        <w:tabs>
          <w:tab w:val="left" w:pos="9072"/>
        </w:tabs>
      </w:pPr>
    </w:p>
    <w:p w14:paraId="53CAAE78" w14:textId="77777777" w:rsidR="00533E1F" w:rsidRPr="00982590" w:rsidRDefault="00533E1F" w:rsidP="005C7148">
      <w:pPr>
        <w:tabs>
          <w:tab w:val="left" w:pos="9072"/>
        </w:tabs>
      </w:pPr>
    </w:p>
    <w:p w14:paraId="219405E4" w14:textId="77777777" w:rsidR="00533E1F" w:rsidRPr="00982590" w:rsidRDefault="00533E1F" w:rsidP="005C7148">
      <w:pPr>
        <w:tabs>
          <w:tab w:val="left" w:pos="9072"/>
        </w:tabs>
      </w:pPr>
    </w:p>
    <w:p w14:paraId="46B2BC91" w14:textId="77777777" w:rsidR="00533E1F" w:rsidRPr="00982590" w:rsidRDefault="00533E1F" w:rsidP="005C7148">
      <w:pPr>
        <w:tabs>
          <w:tab w:val="left" w:pos="9072"/>
        </w:tabs>
      </w:pPr>
    </w:p>
    <w:p w14:paraId="51F8DE1E" w14:textId="77777777" w:rsidR="00533E1F" w:rsidRPr="00982590" w:rsidRDefault="00533E1F" w:rsidP="005C7148">
      <w:pPr>
        <w:tabs>
          <w:tab w:val="left" w:pos="9072"/>
        </w:tabs>
      </w:pPr>
    </w:p>
    <w:p w14:paraId="536DFDC3" w14:textId="77777777" w:rsidR="00533E1F" w:rsidRPr="00982590" w:rsidRDefault="00533E1F" w:rsidP="005C7148">
      <w:pPr>
        <w:tabs>
          <w:tab w:val="left" w:pos="9072"/>
        </w:tabs>
      </w:pPr>
    </w:p>
    <w:p w14:paraId="3DAD0C04" w14:textId="77777777" w:rsidR="00533E1F" w:rsidRPr="00982590" w:rsidRDefault="00533E1F" w:rsidP="005C7148">
      <w:pPr>
        <w:tabs>
          <w:tab w:val="left" w:pos="9072"/>
        </w:tabs>
      </w:pPr>
    </w:p>
    <w:p w14:paraId="32B2B7B1" w14:textId="77777777" w:rsidR="00533E1F" w:rsidRPr="00982590" w:rsidRDefault="00533E1F" w:rsidP="005C7148">
      <w:pPr>
        <w:tabs>
          <w:tab w:val="left" w:pos="9072"/>
        </w:tabs>
      </w:pPr>
    </w:p>
    <w:p w14:paraId="0D3DCAA9" w14:textId="77777777" w:rsidR="00533E1F" w:rsidRPr="00982590" w:rsidRDefault="00533E1F" w:rsidP="005C7148">
      <w:pPr>
        <w:tabs>
          <w:tab w:val="left" w:pos="9072"/>
        </w:tabs>
      </w:pPr>
    </w:p>
    <w:p w14:paraId="16946234" w14:textId="77777777" w:rsidR="00533E1F" w:rsidRPr="00982590" w:rsidRDefault="00533E1F" w:rsidP="005C7148">
      <w:pPr>
        <w:tabs>
          <w:tab w:val="left" w:pos="9072"/>
        </w:tabs>
      </w:pPr>
    </w:p>
    <w:p w14:paraId="55883031" w14:textId="77777777" w:rsidR="00E04BC8" w:rsidRPr="00982590" w:rsidRDefault="008E61B6" w:rsidP="005C7148">
      <w:pPr>
        <w:tabs>
          <w:tab w:val="left" w:pos="9072"/>
        </w:tabs>
      </w:pPr>
      <w:r w:rsidRPr="00982590">
        <w:t xml:space="preserve">                       </w:t>
      </w:r>
    </w:p>
    <w:p w14:paraId="64ADB6B1" w14:textId="77777777" w:rsidR="00E031DA" w:rsidRPr="00982590" w:rsidRDefault="00E04BC8" w:rsidP="005C7148">
      <w:pPr>
        <w:outlineLvl w:val="0"/>
      </w:pPr>
      <w:r w:rsidRPr="00982590">
        <w:t xml:space="preserve">                                                            </w:t>
      </w:r>
    </w:p>
    <w:p w14:paraId="77469DE8" w14:textId="77777777" w:rsidR="00E709E3" w:rsidRPr="00982590" w:rsidRDefault="00E031DA" w:rsidP="005C7148">
      <w:pPr>
        <w:outlineLvl w:val="0"/>
      </w:pPr>
      <w:r w:rsidRPr="00982590">
        <w:t xml:space="preserve">                                                                              </w:t>
      </w:r>
    </w:p>
    <w:p w14:paraId="6B24C5EA" w14:textId="77777777" w:rsidR="008D4E65" w:rsidRPr="00982590" w:rsidRDefault="00B94C35" w:rsidP="005C7148">
      <w:pPr>
        <w:tabs>
          <w:tab w:val="left" w:pos="5415"/>
          <w:tab w:val="left" w:pos="6618"/>
          <w:tab w:val="right" w:pos="9355"/>
        </w:tabs>
        <w:jc w:val="both"/>
      </w:pPr>
      <w:r w:rsidRPr="00982590">
        <w:t xml:space="preserve">                                                                                          </w:t>
      </w:r>
    </w:p>
    <w:p w14:paraId="7CC98CED" w14:textId="77777777" w:rsidR="002C5117" w:rsidRPr="00982590" w:rsidRDefault="002C5117" w:rsidP="005C7148">
      <w:pPr>
        <w:jc w:val="right"/>
      </w:pPr>
      <w:r w:rsidRPr="00982590">
        <w:lastRenderedPageBreak/>
        <w:t xml:space="preserve">                                                                                          Приложение № 1</w:t>
      </w:r>
    </w:p>
    <w:p w14:paraId="6B162E44" w14:textId="6588C2F7" w:rsidR="002C5117" w:rsidRPr="00982590" w:rsidRDefault="002C5117" w:rsidP="005C7148">
      <w:pPr>
        <w:jc w:val="right"/>
      </w:pPr>
      <w:r w:rsidRPr="00982590">
        <w:t xml:space="preserve">                                                                                          к решению муниципального</w:t>
      </w:r>
      <w:r w:rsidR="004C05EC">
        <w:t xml:space="preserve"> </w:t>
      </w:r>
      <w:r w:rsidRPr="00982590">
        <w:t>комитета</w:t>
      </w:r>
    </w:p>
    <w:p w14:paraId="4CF9E6D4" w14:textId="77777777" w:rsidR="002C5117" w:rsidRPr="00982590" w:rsidRDefault="002C5117" w:rsidP="005C7148">
      <w:pPr>
        <w:jc w:val="right"/>
      </w:pPr>
      <w:r w:rsidRPr="00982590">
        <w:t xml:space="preserve">                                                                                          Посьетского городского поселения</w:t>
      </w:r>
    </w:p>
    <w:p w14:paraId="2A19443C" w14:textId="77777777" w:rsidR="002C5117" w:rsidRPr="00982590" w:rsidRDefault="002C5117" w:rsidP="005C7148">
      <w:pPr>
        <w:jc w:val="right"/>
      </w:pPr>
      <w:r w:rsidRPr="00982590">
        <w:t xml:space="preserve">                                                                                          от «</w:t>
      </w:r>
      <w:proofErr w:type="gramStart"/>
      <w:r w:rsidRPr="00982590">
        <w:t>11»  марта</w:t>
      </w:r>
      <w:proofErr w:type="gramEnd"/>
      <w:r w:rsidRPr="00982590">
        <w:t xml:space="preserve"> 2022 г. № 55</w:t>
      </w:r>
    </w:p>
    <w:p w14:paraId="265B76E2" w14:textId="77777777" w:rsidR="002C5117" w:rsidRPr="00982590" w:rsidRDefault="002C5117" w:rsidP="005C7148">
      <w:pPr>
        <w:jc w:val="right"/>
      </w:pPr>
    </w:p>
    <w:p w14:paraId="1DEC81B6" w14:textId="77777777" w:rsidR="002C5117" w:rsidRPr="00982590" w:rsidRDefault="002C5117" w:rsidP="005C7148">
      <w:pPr>
        <w:tabs>
          <w:tab w:val="left" w:pos="6618"/>
          <w:tab w:val="right" w:pos="9355"/>
        </w:tabs>
        <w:jc w:val="right"/>
      </w:pPr>
      <w:r w:rsidRPr="00982590">
        <w:t xml:space="preserve">                                                                                          Приложение № 1                                                                                                                 </w:t>
      </w:r>
    </w:p>
    <w:p w14:paraId="1538F325" w14:textId="77777777" w:rsidR="002C5117" w:rsidRPr="00982590" w:rsidRDefault="002C5117" w:rsidP="005C7148">
      <w:pPr>
        <w:tabs>
          <w:tab w:val="left" w:pos="6618"/>
          <w:tab w:val="right" w:pos="9355"/>
        </w:tabs>
        <w:jc w:val="right"/>
      </w:pPr>
      <w:r w:rsidRPr="00982590">
        <w:t xml:space="preserve">                                                                                          </w:t>
      </w:r>
      <w:proofErr w:type="gramStart"/>
      <w:r w:rsidRPr="00982590">
        <w:t>к  решению</w:t>
      </w:r>
      <w:proofErr w:type="gramEnd"/>
      <w:r w:rsidRPr="00982590">
        <w:t xml:space="preserve"> муниципального </w:t>
      </w:r>
    </w:p>
    <w:p w14:paraId="44D4859E" w14:textId="560EEF81" w:rsidR="002C5117" w:rsidRPr="00982590" w:rsidRDefault="002C5117" w:rsidP="005C7148">
      <w:pPr>
        <w:tabs>
          <w:tab w:val="left" w:pos="6618"/>
          <w:tab w:val="right" w:pos="9355"/>
        </w:tabs>
        <w:jc w:val="right"/>
      </w:pPr>
      <w:r w:rsidRPr="00982590">
        <w:t xml:space="preserve">                                                                                          комитета </w:t>
      </w:r>
    </w:p>
    <w:p w14:paraId="2816DA90" w14:textId="77777777" w:rsidR="002C5117" w:rsidRPr="00982590" w:rsidRDefault="002C5117" w:rsidP="005C7148">
      <w:pPr>
        <w:tabs>
          <w:tab w:val="left" w:pos="6618"/>
          <w:tab w:val="right" w:pos="9355"/>
        </w:tabs>
        <w:jc w:val="right"/>
      </w:pPr>
      <w:r w:rsidRPr="00982590">
        <w:t xml:space="preserve">                                                                                          Посьетского городского поселения </w:t>
      </w:r>
    </w:p>
    <w:p w14:paraId="0FCB89D3" w14:textId="2D44969E" w:rsidR="002C5117" w:rsidRPr="00982590" w:rsidRDefault="002C5117" w:rsidP="005C7148">
      <w:pPr>
        <w:tabs>
          <w:tab w:val="left" w:pos="6618"/>
          <w:tab w:val="right" w:pos="9355"/>
        </w:tabs>
        <w:jc w:val="right"/>
      </w:pPr>
      <w:r w:rsidRPr="00982590">
        <w:t xml:space="preserve">                                                                                          от «10» </w:t>
      </w:r>
      <w:proofErr w:type="gramStart"/>
      <w:r w:rsidRPr="00982590">
        <w:t>декабря  2021</w:t>
      </w:r>
      <w:proofErr w:type="gramEnd"/>
      <w:r w:rsidRPr="00982590">
        <w:t xml:space="preserve"> г. № 48</w:t>
      </w:r>
    </w:p>
    <w:p w14:paraId="0E733062" w14:textId="77777777" w:rsidR="002C5117" w:rsidRPr="00982590" w:rsidRDefault="002C5117" w:rsidP="005C7148">
      <w:pPr>
        <w:tabs>
          <w:tab w:val="left" w:pos="6618"/>
          <w:tab w:val="right" w:pos="9355"/>
        </w:tabs>
        <w:jc w:val="both"/>
      </w:pPr>
    </w:p>
    <w:p w14:paraId="7413D313" w14:textId="77777777" w:rsidR="002C5117" w:rsidRPr="00982590" w:rsidRDefault="002C5117" w:rsidP="005C7148">
      <w:pPr>
        <w:tabs>
          <w:tab w:val="left" w:pos="6618"/>
          <w:tab w:val="right" w:pos="9355"/>
        </w:tabs>
        <w:jc w:val="both"/>
      </w:pPr>
    </w:p>
    <w:p w14:paraId="379577F0" w14:textId="77777777" w:rsidR="002C5117" w:rsidRPr="00982590" w:rsidRDefault="002C5117" w:rsidP="005C7148">
      <w:pPr>
        <w:tabs>
          <w:tab w:val="left" w:pos="7020"/>
          <w:tab w:val="right" w:pos="9639"/>
        </w:tabs>
        <w:suppressAutoHyphens/>
        <w:jc w:val="center"/>
        <w:rPr>
          <w:b/>
          <w:color w:val="000000"/>
          <w:lang w:eastAsia="ar-SA"/>
        </w:rPr>
      </w:pPr>
      <w:r w:rsidRPr="00982590">
        <w:rPr>
          <w:b/>
          <w:color w:val="000000"/>
          <w:lang w:eastAsia="ar-SA"/>
        </w:rPr>
        <w:t>И С Т О Ч Н И К И</w:t>
      </w:r>
    </w:p>
    <w:p w14:paraId="7C270BB9" w14:textId="77777777" w:rsidR="002C5117" w:rsidRPr="00982590" w:rsidRDefault="002C5117" w:rsidP="005C7148">
      <w:pPr>
        <w:tabs>
          <w:tab w:val="left" w:pos="7020"/>
          <w:tab w:val="right" w:pos="9639"/>
        </w:tabs>
        <w:suppressAutoHyphens/>
        <w:jc w:val="center"/>
        <w:rPr>
          <w:b/>
          <w:color w:val="000000"/>
          <w:lang w:eastAsia="ar-SA"/>
        </w:rPr>
      </w:pPr>
      <w:r w:rsidRPr="00982590">
        <w:rPr>
          <w:b/>
          <w:color w:val="000000"/>
          <w:lang w:eastAsia="ar-SA"/>
        </w:rPr>
        <w:t>внутреннего финансирования дефицита бюджета</w:t>
      </w:r>
    </w:p>
    <w:p w14:paraId="00F9BABC" w14:textId="77777777" w:rsidR="002C5117" w:rsidRPr="00982590" w:rsidRDefault="002C5117" w:rsidP="005C7148">
      <w:pPr>
        <w:tabs>
          <w:tab w:val="left" w:pos="7020"/>
          <w:tab w:val="right" w:pos="9639"/>
        </w:tabs>
        <w:suppressAutoHyphens/>
        <w:jc w:val="center"/>
        <w:rPr>
          <w:b/>
          <w:color w:val="000000"/>
          <w:lang w:eastAsia="ar-SA"/>
        </w:rPr>
      </w:pPr>
      <w:r w:rsidRPr="00982590">
        <w:rPr>
          <w:b/>
          <w:color w:val="000000"/>
          <w:lang w:eastAsia="ar-SA"/>
        </w:rPr>
        <w:t>Посьетского городского поселения на 2022 г.</w:t>
      </w:r>
    </w:p>
    <w:p w14:paraId="077D81F6" w14:textId="77777777" w:rsidR="002C5117" w:rsidRPr="00982590" w:rsidRDefault="002C5117" w:rsidP="005C7148">
      <w:pPr>
        <w:tabs>
          <w:tab w:val="left" w:pos="7020"/>
          <w:tab w:val="right" w:pos="9639"/>
        </w:tabs>
        <w:suppressAutoHyphens/>
        <w:jc w:val="center"/>
        <w:rPr>
          <w:color w:val="000000"/>
          <w:lang w:eastAsia="ar-SA"/>
        </w:rPr>
      </w:pPr>
    </w:p>
    <w:p w14:paraId="74EF6EAA" w14:textId="77777777" w:rsidR="002C5117" w:rsidRPr="00982590" w:rsidRDefault="002C5117" w:rsidP="005C7148">
      <w:pPr>
        <w:tabs>
          <w:tab w:val="left" w:pos="7020"/>
          <w:tab w:val="right" w:pos="9639"/>
        </w:tabs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1843"/>
      </w:tblGrid>
      <w:tr w:rsidR="002C5117" w:rsidRPr="00982590" w14:paraId="4F47C163" w14:textId="77777777" w:rsidTr="002C51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7339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0C86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113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Сумма</w:t>
            </w:r>
          </w:p>
          <w:p w14:paraId="7C93DB0F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рублей</w:t>
            </w:r>
          </w:p>
        </w:tc>
      </w:tr>
      <w:tr w:rsidR="002C5117" w:rsidRPr="00982590" w14:paraId="7FDCEE21" w14:textId="77777777" w:rsidTr="002C51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562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217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1CC1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3</w:t>
            </w:r>
          </w:p>
        </w:tc>
      </w:tr>
      <w:tr w:rsidR="002C5117" w:rsidRPr="00982590" w14:paraId="1DCA84FA" w14:textId="77777777" w:rsidTr="002C5117">
        <w:trPr>
          <w:trHeight w:val="7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55E8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rPr>
                <w:color w:val="000000"/>
                <w:highlight w:val="red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911B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val="en-US" w:eastAsia="ar-SA"/>
              </w:rPr>
              <w:t>00</w:t>
            </w:r>
            <w:r w:rsidRPr="00982590">
              <w:rPr>
                <w:color w:val="000000"/>
                <w:lang w:eastAsia="ar-SA"/>
              </w:rPr>
              <w:t>6</w:t>
            </w:r>
            <w:r w:rsidRPr="00982590">
              <w:rPr>
                <w:color w:val="000000"/>
                <w:lang w:val="en-US" w:eastAsia="ar-SA"/>
              </w:rPr>
              <w:t xml:space="preserve"> 01050201 </w:t>
            </w:r>
            <w:r w:rsidRPr="00982590">
              <w:rPr>
                <w:color w:val="000000"/>
                <w:lang w:eastAsia="ar-SA"/>
              </w:rPr>
              <w:t>13</w:t>
            </w:r>
            <w:r w:rsidRPr="00982590">
              <w:rPr>
                <w:color w:val="000000"/>
                <w:lang w:val="en-US" w:eastAsia="ar-SA"/>
              </w:rPr>
              <w:t xml:space="preserve">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7AE6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1 662 174,46</w:t>
            </w:r>
          </w:p>
        </w:tc>
      </w:tr>
      <w:tr w:rsidR="002C5117" w:rsidRPr="00982590" w14:paraId="0E8EA737" w14:textId="77777777" w:rsidTr="002C5117">
        <w:trPr>
          <w:trHeight w:val="3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1FDE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rPr>
                <w:color w:val="000000"/>
                <w:highlight w:val="red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 xml:space="preserve">Всего источников </w:t>
            </w:r>
            <w:proofErr w:type="gramStart"/>
            <w:r w:rsidRPr="00982590">
              <w:rPr>
                <w:color w:val="000000"/>
                <w:lang w:eastAsia="ar-SA"/>
              </w:rPr>
              <w:t>финансирования  погашения</w:t>
            </w:r>
            <w:proofErr w:type="gramEnd"/>
            <w:r w:rsidRPr="00982590">
              <w:rPr>
                <w:color w:val="000000"/>
                <w:lang w:eastAsia="ar-SA"/>
              </w:rPr>
              <w:t xml:space="preserve"> дефицита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7891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982590">
              <w:rPr>
                <w:color w:val="000000"/>
                <w:lang w:val="en-US" w:eastAsia="ar-SA"/>
              </w:rPr>
              <w:t>00</w:t>
            </w:r>
            <w:r w:rsidRPr="00982590">
              <w:rPr>
                <w:color w:val="000000"/>
                <w:lang w:eastAsia="ar-SA"/>
              </w:rPr>
              <w:t>6</w:t>
            </w:r>
            <w:r w:rsidRPr="00982590">
              <w:rPr>
                <w:color w:val="000000"/>
                <w:lang w:val="en-US" w:eastAsia="ar-SA"/>
              </w:rPr>
              <w:t xml:space="preserve"> 90000000 00 0000 000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253" w14:textId="77777777" w:rsidR="002C5117" w:rsidRPr="00982590" w:rsidRDefault="002C5117" w:rsidP="005C7148">
            <w:pPr>
              <w:tabs>
                <w:tab w:val="left" w:pos="7020"/>
                <w:tab w:val="right" w:pos="9639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82590">
              <w:rPr>
                <w:color w:val="000000"/>
                <w:lang w:eastAsia="ar-SA"/>
              </w:rPr>
              <w:t>1 662 174,46</w:t>
            </w:r>
          </w:p>
        </w:tc>
      </w:tr>
    </w:tbl>
    <w:p w14:paraId="11B1B363" w14:textId="77777777" w:rsidR="002C5117" w:rsidRPr="00982590" w:rsidRDefault="002C5117" w:rsidP="005C7148">
      <w:pPr>
        <w:rPr>
          <w:color w:val="000000"/>
          <w:lang w:eastAsia="ar-SA"/>
        </w:rPr>
      </w:pPr>
    </w:p>
    <w:p w14:paraId="693B9E9A" w14:textId="77777777" w:rsidR="00533E1F" w:rsidRPr="00982590" w:rsidRDefault="00533E1F" w:rsidP="005C7148">
      <w:pPr>
        <w:rPr>
          <w:color w:val="000000"/>
          <w:lang w:eastAsia="ar-SA"/>
        </w:rPr>
      </w:pPr>
    </w:p>
    <w:p w14:paraId="2F405848" w14:textId="77777777" w:rsidR="00533E1F" w:rsidRPr="00982590" w:rsidRDefault="00533E1F" w:rsidP="005C7148">
      <w:pPr>
        <w:rPr>
          <w:color w:val="000000"/>
          <w:lang w:eastAsia="ar-SA"/>
        </w:rPr>
      </w:pPr>
    </w:p>
    <w:p w14:paraId="52878FEE" w14:textId="77777777" w:rsidR="00533E1F" w:rsidRPr="00982590" w:rsidRDefault="00533E1F" w:rsidP="005C7148">
      <w:pPr>
        <w:rPr>
          <w:color w:val="000000"/>
          <w:lang w:eastAsia="ar-SA"/>
        </w:rPr>
      </w:pPr>
    </w:p>
    <w:p w14:paraId="35A98C22" w14:textId="77777777" w:rsidR="00533E1F" w:rsidRPr="00982590" w:rsidRDefault="00533E1F" w:rsidP="005C7148">
      <w:pPr>
        <w:rPr>
          <w:color w:val="000000"/>
          <w:lang w:eastAsia="ar-SA"/>
        </w:rPr>
      </w:pPr>
    </w:p>
    <w:p w14:paraId="4471B2B1" w14:textId="77777777" w:rsidR="00533E1F" w:rsidRPr="00982590" w:rsidRDefault="00533E1F" w:rsidP="005C7148">
      <w:pPr>
        <w:rPr>
          <w:color w:val="000000"/>
          <w:lang w:eastAsia="ar-SA"/>
        </w:rPr>
      </w:pPr>
    </w:p>
    <w:p w14:paraId="58E10EEF" w14:textId="77777777" w:rsidR="00533E1F" w:rsidRPr="00982590" w:rsidRDefault="00533E1F" w:rsidP="005C7148">
      <w:pPr>
        <w:rPr>
          <w:color w:val="000000"/>
          <w:lang w:eastAsia="ar-SA"/>
        </w:rPr>
      </w:pPr>
    </w:p>
    <w:p w14:paraId="4D06D079" w14:textId="77777777" w:rsidR="00533E1F" w:rsidRPr="00982590" w:rsidRDefault="00533E1F" w:rsidP="005C7148">
      <w:pPr>
        <w:rPr>
          <w:color w:val="000000"/>
          <w:lang w:eastAsia="ar-SA"/>
        </w:rPr>
      </w:pPr>
    </w:p>
    <w:p w14:paraId="19789025" w14:textId="77777777" w:rsidR="00533E1F" w:rsidRPr="00982590" w:rsidRDefault="00533E1F" w:rsidP="005C7148">
      <w:pPr>
        <w:rPr>
          <w:color w:val="000000"/>
          <w:lang w:eastAsia="ar-SA"/>
        </w:rPr>
      </w:pPr>
    </w:p>
    <w:p w14:paraId="413E9B48" w14:textId="77777777" w:rsidR="00533E1F" w:rsidRPr="00982590" w:rsidRDefault="00533E1F" w:rsidP="005C7148">
      <w:pPr>
        <w:rPr>
          <w:color w:val="000000"/>
          <w:lang w:eastAsia="ar-SA"/>
        </w:rPr>
      </w:pPr>
    </w:p>
    <w:p w14:paraId="19D7E9B5" w14:textId="77777777" w:rsidR="00533E1F" w:rsidRPr="00982590" w:rsidRDefault="00533E1F" w:rsidP="005C7148">
      <w:pPr>
        <w:rPr>
          <w:color w:val="000000"/>
          <w:lang w:eastAsia="ar-SA"/>
        </w:rPr>
      </w:pPr>
    </w:p>
    <w:p w14:paraId="0B2D8259" w14:textId="77777777" w:rsidR="00533E1F" w:rsidRPr="00982590" w:rsidRDefault="00533E1F" w:rsidP="005C7148">
      <w:pPr>
        <w:rPr>
          <w:color w:val="000000"/>
          <w:lang w:eastAsia="ar-SA"/>
        </w:rPr>
      </w:pPr>
    </w:p>
    <w:p w14:paraId="6BEE4FA5" w14:textId="77777777" w:rsidR="00533E1F" w:rsidRPr="00982590" w:rsidRDefault="00533E1F" w:rsidP="005C7148">
      <w:pPr>
        <w:rPr>
          <w:color w:val="000000"/>
          <w:lang w:eastAsia="ar-SA"/>
        </w:rPr>
      </w:pPr>
    </w:p>
    <w:p w14:paraId="30725970" w14:textId="77777777" w:rsidR="00533E1F" w:rsidRPr="00982590" w:rsidRDefault="00533E1F" w:rsidP="005C7148">
      <w:pPr>
        <w:rPr>
          <w:color w:val="000000"/>
          <w:lang w:eastAsia="ar-SA"/>
        </w:rPr>
      </w:pPr>
    </w:p>
    <w:p w14:paraId="2DDDF821" w14:textId="77777777" w:rsidR="00533E1F" w:rsidRPr="00982590" w:rsidRDefault="00533E1F" w:rsidP="005C7148">
      <w:pPr>
        <w:rPr>
          <w:color w:val="000000"/>
          <w:lang w:eastAsia="ar-SA"/>
        </w:rPr>
      </w:pPr>
    </w:p>
    <w:p w14:paraId="3784C6AE" w14:textId="77777777" w:rsidR="00225949" w:rsidRPr="00982590" w:rsidRDefault="00225949" w:rsidP="005C7148"/>
    <w:p w14:paraId="7BC6DFFE" w14:textId="77777777" w:rsidR="008A2FCD" w:rsidRPr="00982590" w:rsidRDefault="008A2FCD" w:rsidP="005C7148"/>
    <w:p w14:paraId="178C0ADD" w14:textId="77777777" w:rsidR="008A2FCD" w:rsidRPr="00982590" w:rsidRDefault="008A2FCD" w:rsidP="005C7148"/>
    <w:p w14:paraId="72896FDD" w14:textId="77777777" w:rsidR="008A2FCD" w:rsidRPr="00982590" w:rsidRDefault="008A2FCD" w:rsidP="005C7148"/>
    <w:p w14:paraId="1D95583D" w14:textId="77777777" w:rsidR="008A2FCD" w:rsidRPr="00982590" w:rsidRDefault="008A2FCD" w:rsidP="005C7148"/>
    <w:p w14:paraId="0566E5D2" w14:textId="77777777" w:rsidR="008A2FCD" w:rsidRPr="00982590" w:rsidRDefault="008A2FCD" w:rsidP="005C7148"/>
    <w:p w14:paraId="578B4B9B" w14:textId="77777777" w:rsidR="008A2FCD" w:rsidRPr="00982590" w:rsidRDefault="008A2FCD" w:rsidP="005C7148"/>
    <w:tbl>
      <w:tblPr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1"/>
        <w:gridCol w:w="3357"/>
        <w:gridCol w:w="1371"/>
        <w:gridCol w:w="1370"/>
        <w:gridCol w:w="1371"/>
      </w:tblGrid>
      <w:tr w:rsidR="008A2FCD" w:rsidRPr="00982590" w14:paraId="3C127404" w14:textId="77777777" w:rsidTr="00533E1F">
        <w:trPr>
          <w:trHeight w:val="1322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5E05A7E" w14:textId="77777777" w:rsidR="008A2FCD" w:rsidRPr="00982590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AFC5DCD" w14:textId="77777777" w:rsidR="008A2FCD" w:rsidRPr="00982590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EA76CFF" w14:textId="77777777" w:rsidR="008A2FCD" w:rsidRPr="00982590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80D3F37" w14:textId="77777777" w:rsidR="008A2FCD" w:rsidRPr="00982590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F3EECE2" w14:textId="77777777" w:rsidR="008A2FCD" w:rsidRPr="00982590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6658740" w14:textId="4DD08D28" w:rsidR="004C05EC" w:rsidRPr="00982590" w:rsidRDefault="004C05EC" w:rsidP="005C7148">
      <w:pPr>
        <w:autoSpaceDE w:val="0"/>
        <w:autoSpaceDN w:val="0"/>
        <w:adjustRightInd w:val="0"/>
        <w:ind w:left="5103"/>
        <w:jc w:val="right"/>
        <w:rPr>
          <w:rFonts w:eastAsiaTheme="minorHAnsi"/>
          <w:color w:val="000000"/>
          <w:lang w:eastAsia="en-US"/>
        </w:rPr>
      </w:pPr>
      <w:r w:rsidRPr="00982590">
        <w:rPr>
          <w:rFonts w:eastAsiaTheme="minorHAnsi"/>
          <w:color w:val="000000"/>
          <w:lang w:eastAsia="en-US"/>
        </w:rPr>
        <w:lastRenderedPageBreak/>
        <w:t>Приложение 2 к решению муниципального комитета от 11.03.2022 № 55</w:t>
      </w:r>
    </w:p>
    <w:p w14:paraId="40028A53" w14:textId="77777777" w:rsidR="004C05EC" w:rsidRPr="00982590" w:rsidRDefault="004C05EC" w:rsidP="005C7148">
      <w:pPr>
        <w:autoSpaceDE w:val="0"/>
        <w:autoSpaceDN w:val="0"/>
        <w:adjustRightInd w:val="0"/>
        <w:ind w:left="5103"/>
        <w:jc w:val="right"/>
        <w:rPr>
          <w:rFonts w:eastAsiaTheme="minorHAnsi"/>
          <w:b/>
          <w:bCs/>
          <w:color w:val="000000"/>
          <w:lang w:eastAsia="en-US"/>
        </w:rPr>
      </w:pPr>
      <w:r w:rsidRPr="00982590">
        <w:rPr>
          <w:rFonts w:eastAsiaTheme="minorHAnsi"/>
          <w:color w:val="000000"/>
          <w:lang w:eastAsia="en-US"/>
        </w:rPr>
        <w:t>Приложение 2 к решению МК № 48 от 10.12.2021</w:t>
      </w:r>
      <w:r>
        <w:rPr>
          <w:rFonts w:eastAsiaTheme="minorHAnsi"/>
          <w:color w:val="000000"/>
          <w:lang w:eastAsia="en-US"/>
        </w:rPr>
        <w:t xml:space="preserve"> </w:t>
      </w:r>
    </w:p>
    <w:p w14:paraId="78D98FE5" w14:textId="77777777" w:rsidR="004C05EC" w:rsidRDefault="004C05EC" w:rsidP="005C714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  <w:sectPr w:rsidR="004C05EC" w:rsidSect="004C05EC">
          <w:type w:val="continuous"/>
          <w:pgSz w:w="11905" w:h="16837" w:code="9"/>
          <w:pgMar w:top="1134" w:right="567" w:bottom="1134" w:left="1701" w:header="720" w:footer="720" w:gutter="0"/>
          <w:cols w:space="708"/>
          <w:titlePg/>
          <w:docGrid w:linePitch="381" w:charSpace="40960"/>
        </w:sect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1"/>
        <w:gridCol w:w="3112"/>
        <w:gridCol w:w="1616"/>
        <w:gridCol w:w="1370"/>
        <w:gridCol w:w="1371"/>
      </w:tblGrid>
      <w:tr w:rsidR="008A2FCD" w:rsidRPr="005C7148" w14:paraId="08AFD490" w14:textId="77777777" w:rsidTr="00533E1F">
        <w:trPr>
          <w:trHeight w:val="55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355AF" w14:textId="07D31790" w:rsidR="008A2FCD" w:rsidRPr="005C7148" w:rsidRDefault="004C05EC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Объёмы</w:t>
            </w:r>
            <w:r w:rsidR="00533E1F"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A2FCD"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доходов бюджета Посьетского городского поселения </w:t>
            </w:r>
            <w:proofErr w:type="gramStart"/>
            <w:r w:rsidR="008A2FCD"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 2022</w:t>
            </w:r>
            <w:proofErr w:type="gramEnd"/>
            <w:r w:rsidR="008A2FCD"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 и плановый период 2023 и 2024 годов</w:t>
            </w:r>
          </w:p>
          <w:p w14:paraId="3C5AF683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2FCD" w:rsidRPr="005C7148" w14:paraId="4389DA06" w14:textId="77777777" w:rsidTr="00FE5B78">
        <w:trPr>
          <w:trHeight w:val="16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C7A4B0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5A9D975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6AC40D9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E49648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A20AEC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8A2FCD" w:rsidRPr="005C7148" w14:paraId="31790C4F" w14:textId="77777777" w:rsidTr="00FE5B78">
        <w:trPr>
          <w:trHeight w:val="75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ED4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3A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34B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211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A74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8A2FCD" w:rsidRPr="005C7148" w14:paraId="6931E5AE" w14:textId="77777777" w:rsidTr="00FE5B78">
        <w:trPr>
          <w:trHeight w:val="20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A116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AB36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12A1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9A77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AC05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A2FCD" w:rsidRPr="005C7148" w14:paraId="54C069D3" w14:textId="77777777" w:rsidTr="00FE5B78">
        <w:trPr>
          <w:trHeight w:val="22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52BD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1 00 00000 00 0000 000 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929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7D9F7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25 770 000,00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9F2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26 110 000,00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3DE3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26 650 000,00</w:t>
            </w:r>
          </w:p>
        </w:tc>
      </w:tr>
      <w:tr w:rsidR="008A2FCD" w:rsidRPr="005C7148" w14:paraId="0D22845A" w14:textId="77777777" w:rsidTr="00FE5B78">
        <w:trPr>
          <w:trHeight w:val="233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A8A3E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5F15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D27CD6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21 200 000,00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FFB08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21 500 000,00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22EE7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22 000 000,00</w:t>
            </w:r>
          </w:p>
        </w:tc>
      </w:tr>
      <w:tr w:rsidR="008A2FCD" w:rsidRPr="005C7148" w14:paraId="08ABA6B4" w14:textId="77777777" w:rsidTr="00FE5B78">
        <w:trPr>
          <w:trHeight w:val="446"/>
        </w:trPr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2A9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BB28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D020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21 200 000,00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504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21 500 000,00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CB8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22 000 000,00</w:t>
            </w:r>
          </w:p>
        </w:tc>
      </w:tr>
      <w:tr w:rsidR="008A2FCD" w:rsidRPr="005C7148" w14:paraId="634BBC2D" w14:textId="77777777" w:rsidTr="00FE5B78">
        <w:trPr>
          <w:trHeight w:val="103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704C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5740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227,227*и 228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604B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21 157 000,00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B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21 457 000,00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7CA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21 957 000,00</w:t>
            </w:r>
          </w:p>
        </w:tc>
      </w:tr>
      <w:tr w:rsidR="008A2FCD" w:rsidRPr="005C7148" w14:paraId="03C6FFB0" w14:textId="77777777" w:rsidTr="00FE5B78">
        <w:trPr>
          <w:trHeight w:val="155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7EFC7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2D36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B2B4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71F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5CB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4 000,00</w:t>
            </w:r>
          </w:p>
        </w:tc>
      </w:tr>
      <w:tr w:rsidR="008A2FCD" w:rsidRPr="005C7148" w14:paraId="3CB4F047" w14:textId="77777777" w:rsidTr="00FE5B78">
        <w:trPr>
          <w:trHeight w:val="69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4BAFE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BD6E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B0B9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5A0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B02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8A2FCD" w:rsidRPr="005C7148" w14:paraId="03F9EBF1" w14:textId="77777777" w:rsidTr="00FE5B78">
        <w:trPr>
          <w:trHeight w:val="135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AB2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1 01 02080 01 0000 110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15CB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D4A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27 000,00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91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7AD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27 000,00</w:t>
            </w:r>
          </w:p>
        </w:tc>
      </w:tr>
      <w:tr w:rsidR="008A2FCD" w:rsidRPr="005C7148" w14:paraId="153AC339" w14:textId="77777777" w:rsidTr="00FE5B78">
        <w:trPr>
          <w:trHeight w:val="51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41D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346F7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3DF5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1 675 000,00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33F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1 690 000,00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8F3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1 705 000,00</w:t>
            </w:r>
          </w:p>
        </w:tc>
      </w:tr>
      <w:tr w:rsidR="008A2FCD" w:rsidRPr="005C7148" w14:paraId="14DDF2F3" w14:textId="77777777" w:rsidTr="00FE5B78">
        <w:trPr>
          <w:trHeight w:val="103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600DB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0AAE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884B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093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622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770 000,00</w:t>
            </w:r>
          </w:p>
        </w:tc>
      </w:tr>
      <w:tr w:rsidR="008A2FCD" w:rsidRPr="005C7148" w14:paraId="48D36C92" w14:textId="77777777" w:rsidTr="00FE5B78">
        <w:trPr>
          <w:trHeight w:val="1212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E1A4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48D8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14B6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8C7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166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9 000,00</w:t>
            </w:r>
          </w:p>
        </w:tc>
      </w:tr>
      <w:tr w:rsidR="008A2FCD" w:rsidRPr="005C7148" w14:paraId="34B1F748" w14:textId="77777777" w:rsidTr="00FE5B78">
        <w:trPr>
          <w:trHeight w:val="103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F9005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171D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9EC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4F9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1 030 000,00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3D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1 040 000,00</w:t>
            </w:r>
          </w:p>
        </w:tc>
      </w:tr>
      <w:tr w:rsidR="008A2FCD" w:rsidRPr="005C7148" w14:paraId="495A2D45" w14:textId="77777777" w:rsidTr="00FE5B78">
        <w:trPr>
          <w:trHeight w:val="109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6841E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E07C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1E88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-112 000,00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BFF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-113 000,00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EA9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-114 000,00</w:t>
            </w:r>
          </w:p>
        </w:tc>
      </w:tr>
      <w:tr w:rsidR="008A2FCD" w:rsidRPr="005C7148" w14:paraId="21EE74D0" w14:textId="77777777" w:rsidTr="00FE5B78">
        <w:trPr>
          <w:trHeight w:val="22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87938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4A6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B5D0E0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1 533 720,00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0471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1 555 720,00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E3EC5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1 577 720,00</w:t>
            </w:r>
          </w:p>
        </w:tc>
      </w:tr>
      <w:tr w:rsidR="008A2FCD" w:rsidRPr="005C7148" w14:paraId="0B94A862" w14:textId="77777777" w:rsidTr="00FE5B78">
        <w:trPr>
          <w:trHeight w:val="703"/>
        </w:trPr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0413D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1 06 06013 13 0000 110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4B56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BF93C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676 000,00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83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698 000,00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428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720 000,00</w:t>
            </w:r>
          </w:p>
        </w:tc>
      </w:tr>
      <w:tr w:rsidR="008A2FCD" w:rsidRPr="005C7148" w14:paraId="4E668BED" w14:textId="77777777" w:rsidTr="00FE5B78">
        <w:trPr>
          <w:trHeight w:val="61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C76C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1 06 06033 13 0000 110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1BC3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EA8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607 750,00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FD2A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607 750,00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039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607 750,00</w:t>
            </w:r>
          </w:p>
        </w:tc>
      </w:tr>
      <w:tr w:rsidR="008A2FCD" w:rsidRPr="005C7148" w14:paraId="2E79D67A" w14:textId="77777777" w:rsidTr="00FE5B78">
        <w:trPr>
          <w:trHeight w:val="53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12D54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1 06 06043 13 0000 110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D820E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FC3047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249 970,00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F179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249 970,00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96F2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249 970,00</w:t>
            </w:r>
          </w:p>
        </w:tc>
      </w:tr>
      <w:tr w:rsidR="008A2FCD" w:rsidRPr="005C7148" w14:paraId="7A830585" w14:textId="77777777" w:rsidTr="00FE5B78">
        <w:trPr>
          <w:trHeight w:val="23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25DFB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4175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0056B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BC32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4BC2F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1 280,00</w:t>
            </w:r>
          </w:p>
        </w:tc>
      </w:tr>
      <w:tr w:rsidR="008A2FCD" w:rsidRPr="005C7148" w14:paraId="1E12F7AD" w14:textId="77777777" w:rsidTr="00FE5B78">
        <w:trPr>
          <w:trHeight w:val="1049"/>
        </w:trPr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BB5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1 08 04120 01 1000 110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A4D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5D34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1 280,00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BFE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1 280,00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209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1 280,00</w:t>
            </w:r>
          </w:p>
        </w:tc>
      </w:tr>
      <w:tr w:rsidR="008A2FCD" w:rsidRPr="005C7148" w14:paraId="4923CB96" w14:textId="77777777" w:rsidTr="00FE5B78">
        <w:trPr>
          <w:trHeight w:val="70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B466A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D25D4C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051FD8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1 300 000,00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82AD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1 303 000,00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104B4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1 306 000,00</w:t>
            </w:r>
          </w:p>
        </w:tc>
      </w:tr>
      <w:tr w:rsidR="008A2FCD" w:rsidRPr="005C7148" w14:paraId="1214632E" w14:textId="77777777" w:rsidTr="00FE5B78">
        <w:trPr>
          <w:trHeight w:val="1282"/>
        </w:trPr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46249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1 11 05013 13 0000 120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97CF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D9E7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1 040 000,00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12E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1 042 000,00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C8F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1 044 000,00</w:t>
            </w:r>
          </w:p>
        </w:tc>
      </w:tr>
      <w:tr w:rsidR="008A2FCD" w:rsidRPr="005C7148" w14:paraId="19469680" w14:textId="77777777" w:rsidTr="00FE5B78">
        <w:trPr>
          <w:trHeight w:val="1058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D9F1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1 11 05035 13 0000 120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5AB0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01A6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F29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EFC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262 000,00</w:t>
            </w:r>
          </w:p>
        </w:tc>
      </w:tr>
      <w:tr w:rsidR="008A2FCD" w:rsidRPr="005C7148" w14:paraId="1CF75259" w14:textId="77777777" w:rsidTr="00FE5B78">
        <w:trPr>
          <w:trHeight w:val="71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0874E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1 13 00000 00 0000 000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8C76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ДОХОДЫ ОТ ОКАЗАНИЯ ПЛАТНЫХ УСЛУГ (РАБОТ) И КОМПЕНСАЦИИ </w:t>
            </w:r>
            <w:proofErr w:type="gramStart"/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ЗАТРАТ  ГОСУДАРСТВА</w:t>
            </w:r>
            <w:proofErr w:type="gramEnd"/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B86E1A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BD40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52F7C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8A2FCD" w:rsidRPr="005C7148" w14:paraId="7B20DFDE" w14:textId="77777777" w:rsidTr="00FE5B78">
        <w:trPr>
          <w:trHeight w:val="45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F2C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1 13 02995 13 0000 130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A875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2823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7A6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72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8A2FCD" w:rsidRPr="005C7148" w14:paraId="567CD197" w14:textId="77777777" w:rsidTr="00FE5B78">
        <w:trPr>
          <w:trHeight w:val="355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39512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EAB7E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39E135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935E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754FA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8A2FCD" w:rsidRPr="005C7148" w14:paraId="05D5839C" w14:textId="77777777" w:rsidTr="00FE5B78">
        <w:trPr>
          <w:trHeight w:val="104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829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1 14 06013 113 0000 430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DAE9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689E060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 на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которые не разграничена и которые расположены в границах городских поселения.</w:t>
            </w:r>
          </w:p>
          <w:p w14:paraId="2271CADF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09A9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601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A9F8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8A2FCD" w:rsidRPr="005C7148" w14:paraId="473EFEDA" w14:textId="77777777" w:rsidTr="00FE5B78">
        <w:trPr>
          <w:trHeight w:val="223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26BC7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18A49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F888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28 205 689,26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5820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7 065 268,00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B12D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7 233 087,47</w:t>
            </w:r>
          </w:p>
        </w:tc>
      </w:tr>
      <w:tr w:rsidR="008A2FCD" w:rsidRPr="005C7148" w14:paraId="7F5DAEC2" w14:textId="77777777" w:rsidTr="00FE5B78">
        <w:trPr>
          <w:trHeight w:val="530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3B9E0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BEA78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2EE2F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27 859 775,26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67C5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6 707 708,00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D088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6 862 907,47</w:t>
            </w:r>
          </w:p>
        </w:tc>
      </w:tr>
      <w:tr w:rsidR="008A2FCD" w:rsidRPr="005C7148" w14:paraId="05374900" w14:textId="77777777" w:rsidTr="00FE5B78">
        <w:trPr>
          <w:trHeight w:val="5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48C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2 02 15001 13 0000 150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CC1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7D62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1 387 992,00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73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1 387 992,00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E1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1 357 792,00</w:t>
            </w:r>
          </w:p>
        </w:tc>
      </w:tr>
      <w:tr w:rsidR="008A2FCD" w:rsidRPr="005C7148" w14:paraId="3519CFB0" w14:textId="77777777" w:rsidTr="00FE5B78">
        <w:trPr>
          <w:trHeight w:val="53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16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2 02 25243 13 0000 150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829A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FA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19 012 320,00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EE1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9D4A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2FCD" w:rsidRPr="005C7148" w14:paraId="552FEE6C" w14:textId="77777777" w:rsidTr="00FE5B78">
        <w:trPr>
          <w:trHeight w:val="5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686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2 02 25497 13 0000 150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2776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E27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2 194 820,50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A7CD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2 319 716,00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42B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2 505 115,47</w:t>
            </w:r>
          </w:p>
        </w:tc>
      </w:tr>
      <w:tr w:rsidR="008A2FCD" w:rsidRPr="005C7148" w14:paraId="74D3472C" w14:textId="77777777" w:rsidTr="00FE5B78">
        <w:trPr>
          <w:trHeight w:val="446"/>
        </w:trPr>
        <w:tc>
          <w:tcPr>
            <w:tcW w:w="2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A88D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F7CC4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21F93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5 264 642,76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2495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64105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8A2FCD" w:rsidRPr="005C7148" w14:paraId="7306668E" w14:textId="77777777" w:rsidTr="00FE5B78">
        <w:trPr>
          <w:trHeight w:val="355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5E48F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1E77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8F7B4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36E7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B175F1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8A2FCD" w:rsidRPr="005C7148" w14:paraId="77F2451E" w14:textId="77777777" w:rsidTr="00FE5B78">
        <w:trPr>
          <w:trHeight w:val="69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44C7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2 02 35118 13 0000 150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756A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городских поселений на осуществление первичного воинского учета на территориях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  отсутствуют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военные комиссариаты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254B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9A85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A5EE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8A2FCD" w:rsidRPr="005C7148" w14:paraId="105240D2" w14:textId="77777777" w:rsidTr="00FE5B78">
        <w:trPr>
          <w:trHeight w:val="223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8FCE" w14:textId="77777777" w:rsidR="008A2FCD" w:rsidRPr="005C7148" w:rsidRDefault="008A2FCD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87B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1B99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53 975 689,26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852F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33 175 268,00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5CA6" w14:textId="77777777" w:rsidR="008A2FCD" w:rsidRPr="005C7148" w:rsidRDefault="008A2FCD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33 883 087,47</w:t>
            </w:r>
          </w:p>
        </w:tc>
      </w:tr>
    </w:tbl>
    <w:p w14:paraId="3E8D7D13" w14:textId="77777777" w:rsidR="008A2FCD" w:rsidRPr="00982590" w:rsidRDefault="008A2FCD" w:rsidP="005C7148"/>
    <w:p w14:paraId="55041200" w14:textId="77777777" w:rsidR="00533E1F" w:rsidRPr="00982590" w:rsidRDefault="00533E1F" w:rsidP="005C7148"/>
    <w:p w14:paraId="18336A83" w14:textId="77777777" w:rsidR="00533E1F" w:rsidRPr="00982590" w:rsidRDefault="00533E1F" w:rsidP="005C7148"/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1"/>
        <w:gridCol w:w="509"/>
        <w:gridCol w:w="701"/>
        <w:gridCol w:w="1416"/>
        <w:gridCol w:w="557"/>
        <w:gridCol w:w="1440"/>
        <w:gridCol w:w="1353"/>
        <w:gridCol w:w="68"/>
        <w:gridCol w:w="1560"/>
      </w:tblGrid>
      <w:tr w:rsidR="00220F28" w:rsidRPr="005C7148" w14:paraId="5F411CF7" w14:textId="77777777" w:rsidTr="00533E1F">
        <w:trPr>
          <w:trHeight w:val="763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0108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B064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19E22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06B0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A1109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06B9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07C111" w14:textId="2BFDBFEC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 к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решению муниципального комитета от 11.03.2022 № 55 </w:t>
            </w:r>
          </w:p>
          <w:p w14:paraId="158660ED" w14:textId="77777777" w:rsidR="00FE5B78" w:rsidRPr="005C7148" w:rsidRDefault="00FE5B7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77A71518" w14:textId="77777777" w:rsidTr="00533E1F">
        <w:trPr>
          <w:trHeight w:val="22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012A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D25E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D18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1145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9B8D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8AD0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7BDBAC" w14:textId="40B88598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3 </w:t>
            </w:r>
          </w:p>
        </w:tc>
      </w:tr>
      <w:tr w:rsidR="00220F28" w:rsidRPr="005C7148" w14:paraId="6FF66262" w14:textId="77777777" w:rsidTr="00533E1F">
        <w:trPr>
          <w:trHeight w:val="22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E1421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B136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7D59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D5E3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7E3F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5A61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534122" w14:textId="01E9EF4A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муниципального комитета </w:t>
            </w:r>
          </w:p>
        </w:tc>
      </w:tr>
      <w:tr w:rsidR="00220F28" w:rsidRPr="005C7148" w14:paraId="3C360DE1" w14:textId="77777777" w:rsidTr="00533E1F">
        <w:trPr>
          <w:trHeight w:val="22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2929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35CC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FBF6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24D6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39F7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C7CB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D4BBD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10.12.2021 № 48 </w:t>
            </w:r>
          </w:p>
        </w:tc>
      </w:tr>
      <w:tr w:rsidR="00220F28" w:rsidRPr="005C7148" w14:paraId="3F4A614B" w14:textId="77777777" w:rsidTr="00533E1F">
        <w:trPr>
          <w:trHeight w:val="17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BF39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FF1F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6AFE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B45C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5584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D314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B69B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814B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0165B459" w14:textId="77777777" w:rsidTr="00533E1F">
        <w:trPr>
          <w:trHeight w:val="1454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835BC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бюджетных ассигнований из бюджета Посьетского городского поселения на 2022 год на плановый период 2023 и 2024 годов по разделам, подразделам, целевым статьям (муниципальным программам Посьетского городского поселения и непрограммным направлениям деятельности), группам (группам и подгруппам) видов расходов классификации расходов бюджетов</w:t>
            </w:r>
          </w:p>
        </w:tc>
      </w:tr>
      <w:tr w:rsidR="00220F28" w:rsidRPr="005C7148" w14:paraId="12715121" w14:textId="77777777" w:rsidTr="00533E1F">
        <w:trPr>
          <w:trHeight w:val="25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C46A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4554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D7812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81ACF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D4B7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935F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BC62E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2AB5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54E7E151" w14:textId="77777777" w:rsidTr="00533E1F">
        <w:trPr>
          <w:trHeight w:val="99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20D7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A99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230A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Под-раз-дел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092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AE5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</w:t>
            </w:r>
          </w:p>
          <w:p w14:paraId="1134EE7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рас-</w:t>
            </w:r>
          </w:p>
          <w:p w14:paraId="36AC3B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хо-</w:t>
            </w:r>
          </w:p>
          <w:p w14:paraId="08743F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E1D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F79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FB5A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7E68A1B9" w14:textId="77777777" w:rsidTr="00533E1F">
        <w:trPr>
          <w:trHeight w:val="26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BB5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35C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C5B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D92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493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521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CEF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58F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1EFFD777" w14:textId="77777777" w:rsidTr="00533E1F">
        <w:trPr>
          <w:trHeight w:val="26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122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1AE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A59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AD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559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6B3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70B7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FF9D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0F28" w:rsidRPr="005C7148" w14:paraId="7895476D" w14:textId="77777777" w:rsidTr="00533E1F">
        <w:trPr>
          <w:trHeight w:val="26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9B2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06EF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D33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B8E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684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8EC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2022 год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7F3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88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2024 год</w:t>
            </w:r>
          </w:p>
        </w:tc>
      </w:tr>
      <w:tr w:rsidR="00220F28" w:rsidRPr="005C7148" w14:paraId="6893EFEF" w14:textId="77777777" w:rsidTr="00533E1F">
        <w:trPr>
          <w:trHeight w:val="26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215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7BD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4E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7137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35E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308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6F8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0E8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20F28" w:rsidRPr="005C7148" w14:paraId="7AC087AF" w14:textId="77777777" w:rsidTr="00533E1F">
        <w:trPr>
          <w:trHeight w:val="4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8942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80D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FD0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07C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EAF3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38B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10 468 821,15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49C2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10 311</w:t>
            </w:r>
            <w:r w:rsidR="00533E1F"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897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10 694 221,73</w:t>
            </w:r>
          </w:p>
        </w:tc>
      </w:tr>
      <w:tr w:rsidR="00220F28" w:rsidRPr="005C7148" w14:paraId="3A70C02F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23F4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3818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E05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300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5BCA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25FC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22A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A6B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163E0B37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98EB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59C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35AF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588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512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41D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615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4B9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3F644398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0FEB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7B1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550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FDC6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789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C25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310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A59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13A853A9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1F82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908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ACD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C1C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EB3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1E1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031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5D4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7CA02439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E287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39E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76B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0CA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FE8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B5F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FA7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91F3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0662B4F8" w14:textId="77777777" w:rsidTr="00533E1F">
        <w:trPr>
          <w:trHeight w:val="226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AA05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5C00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3F27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A25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866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AD4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DA5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C73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74F8EA65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5489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E13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37F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6DE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F3DE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650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B3D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2D4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20F28" w:rsidRPr="005C7148" w14:paraId="77BF7F3C" w14:textId="77777777" w:rsidTr="00533E1F">
        <w:trPr>
          <w:trHeight w:val="181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50F5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95C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2550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50B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996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5BB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E12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3CF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20F28" w:rsidRPr="005C7148" w14:paraId="186ACF0E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1278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5E3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832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6F6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911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8CD7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F7E6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077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20F28" w:rsidRPr="005C7148" w14:paraId="674B812F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5FD8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C6C7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A59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743F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62C4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E3E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DB92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457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20F28" w:rsidRPr="005C7148" w14:paraId="723DD994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7E0E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D15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29A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FD2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709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7099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1D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6B8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20F28" w:rsidRPr="005C7148" w14:paraId="0E199A14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0F48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0EE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8E47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067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585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FE6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E1A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9C4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20F28" w:rsidRPr="005C7148" w14:paraId="67CF3ED9" w14:textId="77777777" w:rsidTr="00533E1F">
        <w:trPr>
          <w:trHeight w:val="226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8A43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0BF9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346D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0B1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55C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30C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3 272 245,20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0A7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AE8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3 535 765,78</w:t>
            </w:r>
          </w:p>
        </w:tc>
      </w:tr>
      <w:tr w:rsidR="00220F28" w:rsidRPr="005C7148" w14:paraId="25C8CB15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B00C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95B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E30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78F0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5AE7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3FA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3 272 245,20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096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3 403 944,14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C68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3 535 765,78</w:t>
            </w:r>
          </w:p>
        </w:tc>
      </w:tr>
      <w:tr w:rsidR="00220F28" w:rsidRPr="005C7148" w14:paraId="77FB1F29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39F6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5E8F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608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FAF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7F4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FD3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91 847,66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D0B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8D25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220F28" w:rsidRPr="005C7148" w14:paraId="0E0EC8F9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75EE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FC8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1DD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9230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160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733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91 847,66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D6D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A1A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220F28" w:rsidRPr="005C7148" w14:paraId="2865CB5C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0AE4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9DD7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2D12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E05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7EA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2BF5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4477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5D9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220F28" w:rsidRPr="005C7148" w14:paraId="28345E0F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7435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E4B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055A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21B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909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B30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710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3F0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220F28" w:rsidRPr="005C7148" w14:paraId="62F4901B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9373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759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233E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F31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9B8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64B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8F4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9C6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26345BA" w14:textId="77777777" w:rsidTr="00533E1F">
        <w:trPr>
          <w:trHeight w:val="97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9424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1BD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121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7EA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D12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B2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0FF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8F6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A5B4917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6F2F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309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DC5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1B5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6F0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3D8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930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59E6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AEFB46E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F9F2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913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368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5D9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40F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F63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03D8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67B9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8A076DA" w14:textId="77777777" w:rsidTr="00533E1F">
        <w:trPr>
          <w:trHeight w:val="138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9CDB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65C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0CE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85A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922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052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020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983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CA3E168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C3F4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4FFA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FA6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3C2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87D0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195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2FA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1BFB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F35B4A0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B598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5741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47C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AD0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E03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2F7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2A0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B6D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A0E4EE5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F3D2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9277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C63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8E9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F6C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E31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2FA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E995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03826181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54D0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8FB5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EB40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D94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504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2A8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70A9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F12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117D0954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3498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8E50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763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019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5086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FAD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89D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B02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5491B48D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BA0F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B58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E9E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2A74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906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B01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8D45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63F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76305B4F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868F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Резервный фонд администрации Посьетского городского поселения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F296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49A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AB1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53B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ED6F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8F3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E03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4DCABD03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BDF7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86B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BE7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DA9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EE7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DCD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8E1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CFB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23BD3C80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1F36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2C1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74A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052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43D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C47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6BB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734B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20F28" w:rsidRPr="005C7148" w14:paraId="6FEB3EBE" w14:textId="77777777" w:rsidTr="00533E1F">
        <w:trPr>
          <w:trHeight w:val="65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6B7F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B7B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8F7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61A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879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F0DF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5 688 213,16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6C4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ADC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5 450 000,00</w:t>
            </w:r>
          </w:p>
        </w:tc>
      </w:tr>
      <w:tr w:rsidR="00220F28" w:rsidRPr="005C7148" w14:paraId="0DEA1697" w14:textId="77777777" w:rsidTr="00533E1F">
        <w:trPr>
          <w:trHeight w:val="205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2E2A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"Противодействие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экстемизму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профилактике терроризма на территории Посьетского городского поселения Хасанского муниципального района Приморского края"" на 2020-2024 годы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EF7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CEA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8FE6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4DB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9C4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240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8D6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55DA5B6" w14:textId="77777777" w:rsidTr="00533E1F">
        <w:trPr>
          <w:trHeight w:val="9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15EC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"Противодействие экстремизму и профилактике терроризма на территории Посьетского городского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Приморского края"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D9A1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D14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23D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88E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342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8F8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0BA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BBA9EF7" w14:textId="77777777" w:rsidTr="00533E1F">
        <w:trPr>
          <w:trHeight w:val="79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B2B0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проявлений экстремизма и терроризма"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EAB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F90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668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CE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85EA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338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ADD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454550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13FC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предупреждение проявлений экстремизма и терроризма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770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C4C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FAE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BFB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F1A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938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9C2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54CB443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F2EB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FB9E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CDA0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5B82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5A5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CEA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535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E43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390580A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C531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D8B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D93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E52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0922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2B8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9EB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F53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8932C01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E57E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F95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76C7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94C6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4DB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AB7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0DA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54A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0B13D8F9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C0F8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CC7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2AD7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69C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F2E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20F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6912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C2F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322E24C6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76CB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2CB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F56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EC6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2DD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827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6F3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DF9A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608123DC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59BD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 выплаты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возмещению расходов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968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F4E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2EA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CA9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D4D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000A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6E9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B20C025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9968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15A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200D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7E4B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E4D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B549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9EC2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0A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70B9781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817A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FE4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8B2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D31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199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C7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090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784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27CEDA2" w14:textId="77777777" w:rsidTr="00533E1F">
        <w:trPr>
          <w:trHeight w:val="9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FEA5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CA6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2BF0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6DE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59F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E9B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AC83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02E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0DB3AB8A" w14:textId="77777777" w:rsidTr="00533E1F">
        <w:trPr>
          <w:trHeight w:val="76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540D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420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6D1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E675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E8B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12D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DC9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CB3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56BAE247" w14:textId="77777777" w:rsidTr="00533E1F">
        <w:trPr>
          <w:trHeight w:val="79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8904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377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526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319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E6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234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337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F0B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20F28" w:rsidRPr="005C7148" w14:paraId="519A3EFF" w14:textId="77777777" w:rsidTr="00533E1F">
        <w:trPr>
          <w:trHeight w:val="181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7B03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услуг, выполнение работ) муниципального учреждения Хозяйственное управление администрации Посьетского городского поселения"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FC9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2E13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684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D38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007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4A9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02A7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5 400 000,00</w:t>
            </w:r>
          </w:p>
        </w:tc>
      </w:tr>
      <w:tr w:rsidR="00220F28" w:rsidRPr="005C7148" w14:paraId="4DF0D583" w14:textId="77777777" w:rsidTr="00533E1F">
        <w:trPr>
          <w:trHeight w:val="226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F8AB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казенныит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94C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0D3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B4C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529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0D3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3 673 524,67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9C1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3 820 755,68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6FD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3 937 026,30</w:t>
            </w:r>
          </w:p>
        </w:tc>
      </w:tr>
      <w:tr w:rsidR="00220F28" w:rsidRPr="005C7148" w14:paraId="673A9C1F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CFB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B8F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183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37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481C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360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3 673 524,67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354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3 820 755,68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65F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3 937 026,30</w:t>
            </w:r>
          </w:p>
        </w:tc>
      </w:tr>
      <w:tr w:rsidR="00220F28" w:rsidRPr="005C7148" w14:paraId="2EFE7927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43D4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0D6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19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C846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F63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C76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1 317 095,33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4D1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1 369 864,32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D101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1 453 593,70</w:t>
            </w:r>
          </w:p>
        </w:tc>
      </w:tr>
      <w:tr w:rsidR="00220F28" w:rsidRPr="005C7148" w14:paraId="45DD7EC0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A953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C88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C1F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EAE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77CC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A69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1 317 095,33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3EA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1 369 864,32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CAA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1 453 593,70</w:t>
            </w:r>
          </w:p>
        </w:tc>
      </w:tr>
      <w:tr w:rsidR="00220F28" w:rsidRPr="005C7148" w14:paraId="4F209BDC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470E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C30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A40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7E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A08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C5C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BFB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51B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</w:tr>
      <w:tr w:rsidR="00220F28" w:rsidRPr="005C7148" w14:paraId="0D280988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8333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0CA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CFE1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C494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477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FC8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F31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D9F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</w:tr>
      <w:tr w:rsidR="00220F28" w:rsidRPr="005C7148" w14:paraId="0177BE38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2703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9E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E3C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CE9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7320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76F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36D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E6D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250 000,00</w:t>
            </w:r>
          </w:p>
        </w:tc>
      </w:tr>
      <w:tr w:rsidR="00220F28" w:rsidRPr="005C7148" w14:paraId="1E3C25E5" w14:textId="77777777" w:rsidTr="00533E1F">
        <w:trPr>
          <w:trHeight w:val="29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92DD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10E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DC4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C2B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61A5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E70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DFE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695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2331E92A" w14:textId="77777777" w:rsidTr="00533E1F">
        <w:trPr>
          <w:trHeight w:val="218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683A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гражданской обороны, снижение рисков и смягчения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поселении  на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2019-2024 годы"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67A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A88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AB5D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F7E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D57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ED2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AEA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7A966C01" w14:textId="77777777" w:rsidTr="00533E1F">
        <w:trPr>
          <w:trHeight w:val="14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AAE1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поселении на " на 2019-2024 годы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4E3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9FC6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48A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B8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BC22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3D3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AD3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2E33F9C1" w14:textId="77777777" w:rsidTr="00533E1F">
        <w:trPr>
          <w:trHeight w:val="1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A675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C1E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D56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2C72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FAF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792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89C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B407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282AB40C" w14:textId="77777777" w:rsidTr="00533E1F">
        <w:trPr>
          <w:trHeight w:val="100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13EA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C4D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83F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95C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6D4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587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4D1A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B68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4161BD12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A00F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488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55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5BD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F6C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988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6C4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39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0B088FD7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F299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50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E22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2DE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4D5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D73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FA0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7D7A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20F28" w:rsidRPr="005C7148" w14:paraId="10B54AAC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2D5B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спасения людей на водных объектах"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E9B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F81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204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6B3F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259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BF6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1C02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623BDA0F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E6C4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защитных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  для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спасения людей на муниципальном пляже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D61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F8B3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B83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4C2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8B9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B84F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7E3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3B4D8B2E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96B8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E2FF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228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A3B3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F4C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1624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444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3A5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29079859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13BF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6BE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B49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E03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99F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7FF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1D7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F8D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49563937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C548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413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E74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78F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2A3F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83C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C4C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F53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452C76F8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DCD5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B85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C4CF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27D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6E7B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49F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1E9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762F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0FBB032A" w14:textId="77777777" w:rsidTr="00533E1F">
        <w:trPr>
          <w:trHeight w:val="38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CEEB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FE96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91F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6EFF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FC7E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554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EA30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FF8D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18718CDB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523D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недопущения распространения новой коронавирусной инфекции (СOVID-19)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C06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82CE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06E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ABA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EB0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054D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3E5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1EB6690B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5777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3E1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60F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3D56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EB1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78B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0000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EB5E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5330F210" w14:textId="77777777" w:rsidTr="00533E1F">
        <w:trPr>
          <w:trHeight w:val="7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88EF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11D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92ED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628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F53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966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EB3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8E97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20F28" w:rsidRPr="005C7148" w14:paraId="0C5C53A2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3315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9D00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E26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0C8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228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713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6197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BB4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75D0F6C9" w14:textId="77777777" w:rsidTr="00533E1F">
        <w:trPr>
          <w:trHeight w:val="203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183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гражданской обороны, снижение рисков и смягчения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поселении  на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2019-2024 годы"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9B4F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045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A49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2AD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D9D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3F6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86C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197A0B5C" w14:textId="77777777" w:rsidTr="00533E1F">
        <w:trPr>
          <w:trHeight w:val="9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8729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«Развитие гражданской обороны, снижение рисков и смягчение последствий чрезвычайных ситуаций природного и техногенного характера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097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D17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C02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FBCE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FC9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717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39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35C3A502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2752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пожарной безопасности"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543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968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324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948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BCB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B47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626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52ED7318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E071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283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71A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B0CD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7CD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2C2D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903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540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7548636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535E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11A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40C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399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E06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2C4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CE70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730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730637DE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AE12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B802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F8D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E63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A9A1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7092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7D7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2D5F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20F28" w:rsidRPr="005C7148" w14:paraId="374B75C0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A3E2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E42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71D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596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FCC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C06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6 320 691,61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26A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3 769 214,23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5E1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4 275 589,35</w:t>
            </w:r>
          </w:p>
        </w:tc>
      </w:tr>
      <w:tr w:rsidR="00220F28" w:rsidRPr="005C7148" w14:paraId="0BB89B71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125C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269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A28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F74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6B7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80D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3 408 592,82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4B1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1 690 000,00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00E7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1 705 000,00</w:t>
            </w:r>
          </w:p>
        </w:tc>
      </w:tr>
      <w:tr w:rsidR="00220F28" w:rsidRPr="005C7148" w14:paraId="00AF2213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0033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Муниципальная программа «Содержание и ремонт дорог с твердым покрытием Посьетского городского поселения на 2018-2030 годы»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7FB3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C79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D5B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C657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D2D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3 193 823,33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8BC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6FF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</w:tr>
      <w:tr w:rsidR="00220F28" w:rsidRPr="005C7148" w14:paraId="300CFF37" w14:textId="77777777" w:rsidTr="00533E1F">
        <w:trPr>
          <w:trHeight w:val="77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AE87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«Содержание и ремонт дорог с твердым покрытием»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565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BAC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315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E023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88CF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3 193 823,33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5B3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397A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</w:tr>
      <w:tr w:rsidR="00220F28" w:rsidRPr="005C7148" w14:paraId="6D9BDC72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7A0E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«Капитальный (текущий) ремонт, содержание автомобильных дорог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 инженерных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сооружений на них»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448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627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98B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B3C7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BB3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D31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997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F6A13DD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4E0B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ремонт автомобильных дорог общего пользования населенных пунктов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E0B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C3A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D90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05E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8DE0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98C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EB7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794D973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8C3D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E4F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7CCF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E4D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2F1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F84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B48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800D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ECF36C5" w14:textId="77777777" w:rsidTr="00533E1F">
        <w:trPr>
          <w:trHeight w:val="99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6E41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96C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D6C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5FF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BFA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228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AEE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8D2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24F4E4D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4D10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49D0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86C4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DF6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9FE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835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FEC1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1EC3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20F28" w:rsidRPr="005C7148" w14:paraId="72621B08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B976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CD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825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8F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78B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1C4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CA6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28F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20F28" w:rsidRPr="005C7148" w14:paraId="3116BB0E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3F10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25B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971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A21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FCB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3B9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51C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9BB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20F28" w:rsidRPr="005C7148" w14:paraId="76E49165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C5C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«Капитальный и текущий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943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B62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E01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BA9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B4E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880 157,27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EBE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FB5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20F28" w:rsidRPr="005C7148" w14:paraId="57C53F82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ACAC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2DE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797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E4F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046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7C0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9BA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E42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6D85E89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24F4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8CD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A59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1BA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7B7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95DD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0E1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0B5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8D9543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F8FE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14E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01C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A68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874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4CD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E7F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285F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B3B00C6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1219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192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F45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070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91E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B42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78A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5C2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20F28" w:rsidRPr="005C7148" w14:paraId="5326E0C7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983C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00B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EDA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14AF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610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669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9E4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8B4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20F28" w:rsidRPr="005C7148" w14:paraId="36AC1E4A" w14:textId="77777777" w:rsidTr="00533E1F">
        <w:trPr>
          <w:trHeight w:val="1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A0D0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2C47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824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3CA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6DC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FB5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929A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E9CA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20F28" w:rsidRPr="005C7148" w14:paraId="24E630D3" w14:textId="77777777" w:rsidTr="00533E1F">
        <w:trPr>
          <w:trHeight w:val="1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2C72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E63C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6AF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5CB0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B0D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43D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130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261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83B0D17" w14:textId="77777777" w:rsidTr="00533E1F">
        <w:trPr>
          <w:trHeight w:val="1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BE22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EB1F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D31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713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0F4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C70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045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583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E648A15" w14:textId="77777777" w:rsidTr="00533E1F">
        <w:trPr>
          <w:trHeight w:val="1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22FA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F7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8D2E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EDC5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74D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75A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A47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688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1BC8AF21" w14:textId="77777777" w:rsidTr="00533E1F">
        <w:trPr>
          <w:trHeight w:val="203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23B3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Муниципальная программа «Комплексного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79D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CB6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168B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A50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F8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402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7118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541CCE25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3504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«Комплексного развития систем транспортной инфраструктуры»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C15C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C468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AEE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8D0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D7B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D7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46E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7F229682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D420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«Создание условий для обеспечения безопасности жизни и здоровья участников дорожного движения»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ABF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57A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BD6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763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83C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BE02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40D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1654AB4A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4E99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создание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приоритетных  условий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обеспечения безопасности участников дорожного движения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33D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B53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ACF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41A8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AD2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53A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C51A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5B4442D2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BFDE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7DC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908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A81F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859E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E39E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123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435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46CA872E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447B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FC7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D483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904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619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B401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5FE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BC0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20F28" w:rsidRPr="005C7148" w14:paraId="6F3DEB76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0D89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2BD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C09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94C1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9AEF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AA0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526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1FE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6A13DB03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021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Непрограммные направления деятельности органов власти муниципального образования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FAE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8946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0DB6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DBE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43A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2323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C8F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5A21617E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5FD3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Мероприятия непрограммных направлений деятельности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органов  муниципального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образования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F51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E98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191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F25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B62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A32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2CF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3F26BD69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5F70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Непрограммные мероприятия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313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CF9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A2A6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9C7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8ED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51C5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CD5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157E809E" w14:textId="77777777" w:rsidTr="00533E1F">
        <w:trPr>
          <w:trHeight w:val="77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D2B5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в области архитектуры, строительства и земельных отношений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4FD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EAD6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E41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FB3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59A8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71A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3C2A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33FAD707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8F6F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7BC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682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90B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633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29D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6D59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C54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4AE21ABF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8053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C77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815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3CCD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6C58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488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712B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4FB8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20F28" w:rsidRPr="005C7148" w14:paraId="56C0292D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8EDC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69D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F1F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FCA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D49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D34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29 169 822,38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4A62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10 137787,56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756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10 522 844,56</w:t>
            </w:r>
          </w:p>
        </w:tc>
      </w:tr>
      <w:tr w:rsidR="00220F28" w:rsidRPr="005C7148" w14:paraId="501EFD1B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887E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799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06D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5FA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20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67A3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B57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2AE2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20F28" w:rsidRPr="005C7148" w14:paraId="02FE4E17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0DBD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E71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A27F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C18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5ED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7136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F9C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964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20F28" w:rsidRPr="005C7148" w14:paraId="4AD39F3C" w14:textId="77777777" w:rsidTr="00533E1F">
        <w:trPr>
          <w:trHeight w:val="52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68D7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в области жилищного хозяйства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CED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653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B26B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8CA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69E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9DA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50A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20F28" w:rsidRPr="005C7148" w14:paraId="6964175E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0A08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C46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FFB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558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C98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377A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29E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85A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20F28" w:rsidRPr="005C7148" w14:paraId="138544F6" w14:textId="77777777" w:rsidTr="00533E1F">
        <w:trPr>
          <w:trHeight w:val="101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1669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86D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6E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3A5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3EA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65A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632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F86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20F28" w:rsidRPr="005C7148" w14:paraId="5FAEE487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34E5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1F3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F9A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CFD7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3AC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8D2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86C7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647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20F28" w:rsidRPr="005C7148" w14:paraId="3D8E65C1" w14:textId="77777777" w:rsidTr="00533E1F">
        <w:trPr>
          <w:trHeight w:val="203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1EFD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годы»   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B4B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5B8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67A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49A8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8D48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E34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7D7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20F28" w:rsidRPr="005C7148" w14:paraId="3592EDA1" w14:textId="77777777" w:rsidTr="00533E1F">
        <w:trPr>
          <w:trHeight w:val="203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2833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«Проектирование и (или) строительство, реконструкция, модернизация, ремонт (капитальный ремонт) объектов водопроводно-канализационного хозяйства»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1AB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DEC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78F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070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08B7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24F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4DA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20F28" w:rsidRPr="005C7148" w14:paraId="44045AFC" w14:textId="77777777" w:rsidTr="00533E1F">
        <w:trPr>
          <w:trHeight w:val="167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307F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 (приобретение), объектов водопроводно-канализационного хозяйства в муниципальную собственность»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462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0DE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29D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E02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6CF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19 512 320,00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613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902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20F28" w:rsidRPr="005C7148" w14:paraId="02EBDEFE" w14:textId="77777777" w:rsidTr="00533E1F">
        <w:trPr>
          <w:trHeight w:val="113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233C6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21B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052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3BD1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051F552432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A85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F58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429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D9A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20F28" w:rsidRPr="005C7148" w14:paraId="4984564D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678A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FC2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CBB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01C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051F552432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54B7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CCC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2B4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9CC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20F28" w:rsidRPr="005C7148" w14:paraId="353BAA59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FA69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771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BA2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FB16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0510122320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4C5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89C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500 000,00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161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804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20F28" w:rsidRPr="005C7148" w14:paraId="0E44D684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2D56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185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457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A08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0510122320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8B66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B57D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500 000,00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621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B88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20F28" w:rsidRPr="005C7148" w14:paraId="2E2E9186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6338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«Прочие мероприятия в области коммунального хозяйства»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2ECD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52C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7A1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755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8A8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736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B76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20F28" w:rsidRPr="005C7148" w14:paraId="645DF28D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7F7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прочие мероприятия в области коммунального хозяйства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4FF5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526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701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C25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EDC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F8E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9592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20F28" w:rsidRPr="005C7148" w14:paraId="1A041F25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EECB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B9B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674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440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F08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D69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D24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A14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20F28" w:rsidRPr="005C7148" w14:paraId="281224A8" w14:textId="77777777" w:rsidTr="00533E1F">
        <w:trPr>
          <w:trHeight w:val="101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B956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F44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098F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8D1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9A8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1C33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1 930 608,73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BD05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2 510 220,49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4FA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2 544 860,49</w:t>
            </w:r>
          </w:p>
        </w:tc>
      </w:tr>
      <w:tr w:rsidR="00220F28" w:rsidRPr="005C7148" w14:paraId="760494B9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5038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546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070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7D2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C1D4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B583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6 274 833,49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373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5 627 567,07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66A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5 627 567,07</w:t>
            </w:r>
          </w:p>
        </w:tc>
      </w:tr>
      <w:tr w:rsidR="00220F28" w:rsidRPr="005C7148" w14:paraId="40303AEF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A63E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«Формирование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современной  городской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среды на 2018-2024 годы»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A2D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CC6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29B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DF6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5FA2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3 731 285,49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B46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4A3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</w:tr>
      <w:tr w:rsidR="00220F28" w:rsidRPr="005C7148" w14:paraId="36C3184D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1BD6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«Формирование современной городской среды»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C56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1534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3DD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305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57D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3 731 285,49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666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AB5F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</w:tr>
      <w:tr w:rsidR="00220F28" w:rsidRPr="005C7148" w14:paraId="1273212B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8007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«Благоустройство общественных территорий»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69B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5F92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4CC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9EB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FC9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DEE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D32D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81C25E2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C2CA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A46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E49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F232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580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F21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535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1D6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E022037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6543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AEC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193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1AF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DAF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F0F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6CB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358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33AF3BB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AA7F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Основное мероприятие «Благоустройство общественных территорий»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9606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339F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28E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9CF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FB60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792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B3F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18F37DEA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52D1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EC0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4EB2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DFE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94B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C367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35 333,36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1BE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833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D198EC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2352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CF2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00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CF3B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E249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DC94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EC91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612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AD80301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7A2C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CFD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A2A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E3B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A3C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E4B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E64D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E76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5F19652" w14:textId="77777777" w:rsidTr="00533E1F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82C8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232B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00B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799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0610220610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AB00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0F0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E18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8527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1C679547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0ACD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49B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B3C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694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0610120610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A8B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DDE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97B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2313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7B8C2F5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68D6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B5C4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F91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2D6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D80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7AC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1828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9D26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39FF243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C042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дворовых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8FD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7B8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24FC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B313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B5C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0C9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29A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20F28" w:rsidRPr="005C7148" w14:paraId="341871FD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DC9D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4D3E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1675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606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038B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CDE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051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5F30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20F28" w:rsidRPr="005C7148" w14:paraId="0F7A988F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9BDB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008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A23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CBB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F4B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8D4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DC3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C06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20F28" w:rsidRPr="005C7148" w14:paraId="1A89D14B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B5E9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дворовых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8D3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0C6F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EA09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3A2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1E3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DC9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FBC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20F28" w:rsidRPr="005C7148" w14:paraId="2739723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EE2B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D6B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6EE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415C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51F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498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849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EB6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20F28" w:rsidRPr="005C7148" w14:paraId="7974D1C9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FF3D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B22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912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1A9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38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324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9C0D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7B6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20F28" w:rsidRPr="005C7148" w14:paraId="3AE7BBAB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113CB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дворовых территорий 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10B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C01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5A5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4F0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15B1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0F9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CAD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20F28" w:rsidRPr="005C7148" w14:paraId="3441FAF9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750D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4E0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C63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797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D14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6609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54A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0D2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20F28" w:rsidRPr="005C7148" w14:paraId="37DA8146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5F98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266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272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2F19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ABC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18BC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BEF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80F9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20F28" w:rsidRPr="005C7148" w14:paraId="5FEB50AB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E327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«Благоустройство территории Посьетского городского поселения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2016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2024 годы»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0F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39A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1A41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08D2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4BF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52F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38B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20F28" w:rsidRPr="005C7148" w14:paraId="01191C4E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2A6F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«Благоустройство территории Посьетского городского поселения»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BE1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990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15B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E7E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17A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C9C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7A5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20F28" w:rsidRPr="005C7148" w14:paraId="753B0EC3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F8C8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 территории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E75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EDF7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F8DF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5AC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947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0C4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46D8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20F28" w:rsidRPr="005C7148" w14:paraId="5A887BAE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418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уличное освещение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9C20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5272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B441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810125100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F8F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B52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AE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A7B4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20F28" w:rsidRPr="005C7148" w14:paraId="07A3A814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DAC1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F94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930A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D7B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810125100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DF9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6A6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84A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92B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20F28" w:rsidRPr="005C7148" w14:paraId="16E3ADF5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3B29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68A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75BF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02B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810125100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682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CE2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AD3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2806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20F28" w:rsidRPr="005C7148" w14:paraId="2E55ABC4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43A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прочие мероприятия по благоустройству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057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A2B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9457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810125500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B71B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6B1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D1F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EB07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20F28" w:rsidRPr="005C7148" w14:paraId="0AC3B654" w14:textId="77777777" w:rsidTr="00533E1F">
        <w:trPr>
          <w:trHeight w:val="74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B377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B07E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BDE1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343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810125500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B66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7BA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F5A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457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20F28" w:rsidRPr="005C7148" w14:paraId="20611742" w14:textId="77777777" w:rsidTr="00533E1F">
        <w:trPr>
          <w:trHeight w:val="74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6766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8341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4245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1DA9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810125500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ACDC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55B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3FD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09F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20F28" w:rsidRPr="005C7148" w14:paraId="0D25933C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6072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C7A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5B7C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80F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41D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2BC9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920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B0B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4A87CDBF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E14D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1CD0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442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5FBA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396D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FD01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FBF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4B2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011CA0E5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D00F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BB3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90A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2FEA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121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494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FAE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0042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4C83B6D4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5184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власти муниципального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23B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361A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5A5B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284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94A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66A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07C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42D2B256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BCD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EEF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C83F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FC3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06E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340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1185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0C6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69B46E76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0577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97D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4F4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57CD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2ED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E72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B09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15C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408831A6" w14:textId="77777777" w:rsidTr="00533E1F">
        <w:trPr>
          <w:trHeight w:val="164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E9F7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учебы время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7DE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F6C3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705B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437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A64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57B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C9C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53B410FD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58ABE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861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0D4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BD1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FE8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BC9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852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91AC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6A5B2FAD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CA09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888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209E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3B1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B0A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06EC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5D0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90E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20F28" w:rsidRPr="005C7148" w14:paraId="00EEA92D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0EE9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E02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3CF8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E649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68F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5A7D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4 610 823,80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4B58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4 933 701,77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4CE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6709D249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CC47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9EE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CB3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A50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5C1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9B1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344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6683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54C966E6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52A8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Посьетского городского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поселения"Развитие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культуры на территории Посьетского городского поселения на 2019-2024 годы"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DB8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7E4E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4FD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0CA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15A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8A1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FB4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3C17E342" w14:textId="77777777" w:rsidTr="00533E1F">
        <w:trPr>
          <w:trHeight w:val="21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D6BE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"Содержание, ремонт (в том числе проектно-изыскательские работы), и приобретение объектов культуры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муниципальных нужд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находящихся в муниципальной собственности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181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C17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52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D51C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716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5C2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2F9D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36E3F59B" w14:textId="77777777" w:rsidTr="00533E1F">
        <w:trPr>
          <w:trHeight w:val="168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6244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"Содержание муниципального автономного учреждения "Универсальные социальные услуги" Посьетского городского поселения"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9C42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7E8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42E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4E18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D4E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046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DD3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282B0772" w14:textId="77777777" w:rsidTr="00533E1F">
        <w:trPr>
          <w:trHeight w:val="14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21EB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содержание муниципального автономного учреждения "Универсальные социальные услуги Посьетского городского поселения"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213E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327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76F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58BF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6E5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40C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919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5039B7F5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9752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субсидий </w:t>
            </w:r>
            <w:proofErr w:type="spellStart"/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бюджетным,автономным</w:t>
            </w:r>
            <w:proofErr w:type="spellEnd"/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06A1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2665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D19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AEF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483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30E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82C5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3F5E73B5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30E3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62B0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C8D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F3D6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2AD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F52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B05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E43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20F28" w:rsidRPr="005C7148" w14:paraId="1FC77213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9AC8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BFB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E21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8C8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63B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4D6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12DB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2DA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6C12B39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FF96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"Проектно-изыскательские работы для строительства (приобретения) учреждений культуры для муниципальных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EC2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A0E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7C6A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1110200000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E287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2AD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26C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B4C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18D87966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41A2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проектно-изыскательские работы, для строительства (приобретения) многофункционального центра культуры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Посьет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CFC7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E9CC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14A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1110220920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979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F65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C1F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B82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F80F2E4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607B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299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308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1EF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1110220920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53BF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9CC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C4C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BA68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493AE02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3113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80C2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7DF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EEA6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1110220920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3CA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BD9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2B8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B3C4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C719B9F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74A2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 (приобретение) многофункционального центра культуры для муниципальных нужд»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3D8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886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140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9233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A220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7F68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880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CC31CC8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C259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многофункционального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центра культуры для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Посьет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ACB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B95B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BAD4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11103S2050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44D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4A32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365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865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3EC21D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415C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517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6C5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6DB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11103S2050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1D12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11C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E99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ACA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5898A3D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B96C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4A1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5DEB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E75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11103S2050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A8A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2A8A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BCD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EFDC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F0040F1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917A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E60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6C30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415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A0C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7926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2 968 820,50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7D71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3 095 716,00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3D2F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3 283 615,47</w:t>
            </w:r>
          </w:p>
        </w:tc>
      </w:tr>
      <w:tr w:rsidR="00220F28" w:rsidRPr="005C7148" w14:paraId="2F36D7A7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82BC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43D0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6C1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3E1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05D2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22A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559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6E18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51D66081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BF2D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F0A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204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85D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C5B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CF3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B26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E92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2EC71038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115E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1D4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7B1B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938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C7F1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3D8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BC6A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0C6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7CB49485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6103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88F4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C8DD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9AF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183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CA8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BDF0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7153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46ABD78A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2BA7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81C5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4A0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13F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1191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CADB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1D8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89E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3D1FCDC2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89E4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BE4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1484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E35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E8A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D3A6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6F8D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4D4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0EC08C1C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56E5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596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E89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816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491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F99C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ACF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E8AD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20F28" w:rsidRPr="005C7148" w14:paraId="68F538EB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BBE4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F74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0892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99AB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155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E60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80A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7E47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01668A71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5815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«Обеспечение жильем молодых семей ПГП на 2020-2027 годы»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FA4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C37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95AF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2D29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62B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DE0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0FA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19AC6703" w14:textId="77777777" w:rsidTr="00533E1F">
        <w:trPr>
          <w:trHeight w:val="68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9B4F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жильем молодых семей»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F5B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A881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32C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5E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19C7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C80C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472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4923C97B" w14:textId="77777777" w:rsidTr="00533E1F">
        <w:trPr>
          <w:trHeight w:val="80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8A8F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«Обеспечение выплаты молодым семьям на приобретение (строительство) стандартного жилья»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6110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6F29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61AB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AF83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0BF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11F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107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03DE0528" w14:textId="77777777" w:rsidTr="00533E1F">
        <w:trPr>
          <w:trHeight w:val="80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5601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обеспечение жильем молодых семей на приобретение (строительство) стандартного жилья»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4BF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AEE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DE15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9DA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6FD2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A9F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8C58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4E3EEC8A" w14:textId="77777777" w:rsidTr="00533E1F">
        <w:trPr>
          <w:trHeight w:val="63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87A2A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384A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514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A62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9CB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BDEE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2E1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6D5A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7E58BE09" w14:textId="77777777" w:rsidTr="00533E1F">
        <w:trPr>
          <w:trHeight w:val="80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53C8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0E5E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1CD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A136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6B2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8DE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7AC4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8B87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20F28" w:rsidRPr="005C7148" w14:paraId="1FC5A5DD" w14:textId="77777777" w:rsidTr="00533E1F">
        <w:trPr>
          <w:trHeight w:val="103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F4A3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обеспечение жильем молодых семей на приобретение (строительство) стандартного жилья»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E1B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F3E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9114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852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0D1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3C2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A435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51972BE9" w14:textId="77777777" w:rsidTr="00533E1F">
        <w:trPr>
          <w:trHeight w:val="55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8D98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Социальное обеспечение и иные выплаты населению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E5D3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A2DE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F5E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458D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18B7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15AF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C32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1B75C1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C604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5C34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16BF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694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43E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DE1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D38B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58E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7D724DB" w14:textId="77777777" w:rsidTr="00533E1F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52FC8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6D9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03F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5E83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97E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451F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99BC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A88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5553405C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DC624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32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95C1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FDAE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E32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2FD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3774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4FD3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5F442478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8DC5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массовой физической культуры и спорта на территории Посьетского городского поселения" на 2019-2024 годы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ADE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665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7F0F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53B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E230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34A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6DF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6677B3AE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F28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«Развитие массовой физической культуры и спорта»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EE9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AD4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26B4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B627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D708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3E50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327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20A8C171" w14:textId="77777777" w:rsidTr="00533E1F">
        <w:trPr>
          <w:trHeight w:val="15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4F9B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«Строительство, реконструкция, капитальный (текущий) ремонт объектов физической культуры и спорта»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DDE9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033C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EF74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0B8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D4E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1 535 970,28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6592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5F58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3D565183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1C28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капитальный (текущий) ремонт спортивных 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06A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4247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8F9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2A3A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DDD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D7E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A5D9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7DF4E8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1E3A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69DE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4C83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2A8C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17A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430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211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6F5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3DFEB5F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503F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5C9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820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AC40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FDE7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680D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919B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B322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1BA6AF1D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54FE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строительство (приобретение) капитальный (текущий) ремонт спортивных 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6900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051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830F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121Р5S2190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BAE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9041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F50C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BD63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42D7A4B4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8B3F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DE38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F6E9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3676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121Р5S2190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3E47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08C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E2AC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C48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B37C997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6664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DB5C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3C89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4451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121Р5S2190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C631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74D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C620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88A8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B03FBB2" w14:textId="77777777" w:rsidTr="00533E1F">
        <w:trPr>
          <w:trHeight w:val="135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D908D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капитальный (текущий) ремонт спортивных 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F643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54B0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C47B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7770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EB2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C03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A90D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01C5313C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BC93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2E5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1D52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AC83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0467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C249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3804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D071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7AEED69F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E694C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A39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5A57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8C68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48BB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0877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9C73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C8F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0F28" w:rsidRPr="005C7148" w14:paraId="62034560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C886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проведения массовых спортивных мероприятий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893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D70A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85D8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83B1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EB1C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C8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358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1E03500D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96B8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приобретение наградной атрибутики для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проведекния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спортивных мероприятий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F43A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4D0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C68E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036F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9502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60C9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DDDD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488B858A" w14:textId="77777777" w:rsidTr="00533E1F">
        <w:trPr>
          <w:trHeight w:val="9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2D44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5405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2201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5524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2D57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44EB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C681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2419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74F1879D" w14:textId="77777777" w:rsidTr="00533E1F">
        <w:trPr>
          <w:trHeight w:val="93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EDBB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0F55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10B5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C97F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C1A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75B1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D4E4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0CEF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20F28" w:rsidRPr="005C7148" w14:paraId="09326B25" w14:textId="77777777" w:rsidTr="00533E1F">
        <w:trPr>
          <w:trHeight w:val="32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C8BB7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8EB1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F6B5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65D0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B76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B768F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03DE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41E7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41A98BEE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513B9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2A3A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C486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28D6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8920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6BA9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0CE2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0A65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775AC328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9F1C5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CD0E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732E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924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01F3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A672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546A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325B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5E045E4B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DC206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960F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A60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DC2E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A78E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CE1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3264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101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1D392B29" w14:textId="77777777" w:rsidTr="00533E1F">
        <w:trPr>
          <w:trHeight w:val="45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25C4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A10D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5D3A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5F16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A012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B637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31FA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1FA3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0DF3AEC7" w14:textId="77777777" w:rsidTr="00533E1F">
        <w:trPr>
          <w:trHeight w:val="113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97E31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содержание работника военно-учетного стола на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территориях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где отсутствуют военные комиссариаты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ADD6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D0D8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C4AE8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28AD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5047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82E95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FC13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53A1239C" w14:textId="77777777" w:rsidTr="00533E1F">
        <w:trPr>
          <w:trHeight w:val="226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4B553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выплаты персоналу в целях обеспечения выполнения функций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государственными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D115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FD8F4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2DD1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863AA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46653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63167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21F8C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189A7EE0" w14:textId="77777777" w:rsidTr="00533E1F">
        <w:trPr>
          <w:trHeight w:val="67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00B22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814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55A56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7708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3E7D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2215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6A2BD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DD7BE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20F28" w:rsidRPr="005C7148" w14:paraId="28CCAD5B" w14:textId="77777777" w:rsidTr="00533E1F">
        <w:trPr>
          <w:trHeight w:val="226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20BBF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99D5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4FAE1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94409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CCE2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7DC1B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55 637 863,72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3E820" w14:textId="77777777" w:rsidR="00220F28" w:rsidRPr="005C7148" w:rsidRDefault="00220F28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33 175268,00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CF840" w14:textId="77777777" w:rsidR="00220F28" w:rsidRPr="005C7148" w:rsidRDefault="00220F28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33 883 087,47</w:t>
            </w:r>
          </w:p>
        </w:tc>
      </w:tr>
    </w:tbl>
    <w:p w14:paraId="4F234A6F" w14:textId="77777777" w:rsidR="00220F28" w:rsidRPr="00982590" w:rsidRDefault="00220F28" w:rsidP="005C7148"/>
    <w:p w14:paraId="17EB5E04" w14:textId="77777777" w:rsidR="00206944" w:rsidRPr="00982590" w:rsidRDefault="00206944" w:rsidP="005C7148"/>
    <w:p w14:paraId="3B828330" w14:textId="77777777" w:rsidR="00206944" w:rsidRPr="00982590" w:rsidRDefault="00206944" w:rsidP="005C7148"/>
    <w:p w14:paraId="18EFAA12" w14:textId="77777777" w:rsidR="00206944" w:rsidRPr="00982590" w:rsidRDefault="00206944" w:rsidP="005C7148"/>
    <w:p w14:paraId="3D5C4204" w14:textId="77777777" w:rsidR="00206944" w:rsidRPr="00982590" w:rsidRDefault="00206944" w:rsidP="005C7148"/>
    <w:p w14:paraId="175D6640" w14:textId="77777777" w:rsidR="00206944" w:rsidRPr="00982590" w:rsidRDefault="00206944" w:rsidP="005C7148"/>
    <w:p w14:paraId="75287412" w14:textId="77777777" w:rsidR="00206944" w:rsidRPr="00982590" w:rsidRDefault="00206944" w:rsidP="005C7148"/>
    <w:p w14:paraId="2BF9DA0A" w14:textId="77777777" w:rsidR="00206944" w:rsidRPr="00982590" w:rsidRDefault="00206944" w:rsidP="005C7148"/>
    <w:p w14:paraId="2B2E8315" w14:textId="77777777" w:rsidR="00206944" w:rsidRPr="00982590" w:rsidRDefault="00206944" w:rsidP="005C7148"/>
    <w:p w14:paraId="3267811D" w14:textId="61D0A34F" w:rsidR="005C7148" w:rsidRDefault="005C7148">
      <w:pPr>
        <w:spacing w:after="200" w:line="276" w:lineRule="auto"/>
      </w:pPr>
      <w:r>
        <w:br w:type="page"/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5"/>
        <w:gridCol w:w="411"/>
        <w:gridCol w:w="508"/>
        <w:gridCol w:w="701"/>
        <w:gridCol w:w="1260"/>
        <w:gridCol w:w="156"/>
        <w:gridCol w:w="411"/>
        <w:gridCol w:w="146"/>
        <w:gridCol w:w="1318"/>
        <w:gridCol w:w="1353"/>
        <w:gridCol w:w="160"/>
        <w:gridCol w:w="1417"/>
      </w:tblGrid>
      <w:tr w:rsidR="00206944" w:rsidRPr="005C7148" w14:paraId="5809D34E" w14:textId="77777777" w:rsidTr="00533E1F">
        <w:trPr>
          <w:trHeight w:val="818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7D110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A6466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8B3A22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E60AA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9E5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04D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76B0A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1D18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4 к решению муниципального комитета от 11.03.2022 № 55 </w:t>
            </w:r>
          </w:p>
          <w:p w14:paraId="697F69C6" w14:textId="77777777" w:rsidR="00FE5B78" w:rsidRPr="005C7148" w:rsidRDefault="00FE5B78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76F4ABEF" w14:textId="77777777" w:rsidTr="00533E1F">
        <w:trPr>
          <w:trHeight w:val="226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BFC33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547D9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06BF7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8F51F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1D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7D9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E0E69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030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4 </w:t>
            </w:r>
          </w:p>
        </w:tc>
      </w:tr>
      <w:tr w:rsidR="00206944" w:rsidRPr="005C7148" w14:paraId="085068EC" w14:textId="77777777" w:rsidTr="00533E1F">
        <w:trPr>
          <w:trHeight w:val="226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374D6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46339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DAB11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6DD89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0B9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1362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857A1D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8213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решению муниципального комитета </w:t>
            </w:r>
          </w:p>
        </w:tc>
      </w:tr>
      <w:tr w:rsidR="00206944" w:rsidRPr="005C7148" w14:paraId="73C6BCE6" w14:textId="77777777" w:rsidTr="00533E1F">
        <w:trPr>
          <w:trHeight w:val="226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FD5E3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B762D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FB18F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9E804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6A7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33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FF512C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E3C9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10.12.2021 № 48 </w:t>
            </w:r>
          </w:p>
        </w:tc>
      </w:tr>
      <w:tr w:rsidR="00206944" w:rsidRPr="005C7148" w14:paraId="37AAC359" w14:textId="77777777" w:rsidTr="00533E1F">
        <w:trPr>
          <w:trHeight w:val="226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A49BA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77CB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3D168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391EE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CF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40A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5E4F5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BA4645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583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5E9786ED" w14:textId="77777777" w:rsidTr="00533E1F">
        <w:trPr>
          <w:trHeight w:val="1121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0082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бюджетных ассигнований из бюджета Посьетского городского поселения на 2022 год на плановый период 2023 и 2024 годов в ведомственной структуре расходов местного бюджета</w:t>
            </w:r>
          </w:p>
        </w:tc>
      </w:tr>
      <w:tr w:rsidR="00206944" w:rsidRPr="005C7148" w14:paraId="3F4FAFDE" w14:textId="77777777" w:rsidTr="00533E1F">
        <w:trPr>
          <w:trHeight w:val="25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62026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A6A9A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6AFB5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DE4FE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0093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5A1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DEB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323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BEE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7CA65BB7" w14:textId="77777777" w:rsidTr="00533E1F">
        <w:trPr>
          <w:trHeight w:val="99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AE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4DF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A58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92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Под-раз-дел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8DA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A7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</w:t>
            </w:r>
          </w:p>
          <w:p w14:paraId="5CEAA5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рас-</w:t>
            </w:r>
          </w:p>
          <w:p w14:paraId="30ED7B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хо-</w:t>
            </w:r>
          </w:p>
          <w:p w14:paraId="21AF57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0C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D4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3BC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6E2838DB" w14:textId="77777777" w:rsidTr="00533E1F">
        <w:trPr>
          <w:trHeight w:val="26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98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E82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2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53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54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53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28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4A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05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2D8D7AD6" w14:textId="77777777" w:rsidTr="00533E1F">
        <w:trPr>
          <w:trHeight w:val="26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77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5CD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86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A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09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33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D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2022 год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28A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4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2024 год</w:t>
            </w:r>
          </w:p>
        </w:tc>
      </w:tr>
      <w:tr w:rsidR="00206944" w:rsidRPr="005C7148" w14:paraId="43E0D7F2" w14:textId="77777777" w:rsidTr="00533E1F">
        <w:trPr>
          <w:trHeight w:val="26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2D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4A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F9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7BE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8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33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BA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B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8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06944" w:rsidRPr="005C7148" w14:paraId="2AE38EC9" w14:textId="77777777" w:rsidTr="00533E1F">
        <w:trPr>
          <w:trHeight w:val="492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25C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6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F3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DC1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72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1C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7C0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10 468821,15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7EB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10 311288,44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32F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10 694221,73</w:t>
            </w:r>
          </w:p>
        </w:tc>
      </w:tr>
      <w:tr w:rsidR="00206944" w:rsidRPr="005C7148" w14:paraId="32D9F2E6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E2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80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A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F4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2B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26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1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CF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2BA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59EF90EF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28C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83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2B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5A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9F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ED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6D8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38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9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5097CD51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185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6A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AB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01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7F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5B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BF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1A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A1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79CDA995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69E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95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5C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F9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68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42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FB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8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68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60C4E5B0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BA7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E1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C5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C91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F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8F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F9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3E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9B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552177BE" w14:textId="77777777" w:rsidTr="00533E1F">
        <w:trPr>
          <w:trHeight w:val="24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7C8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0B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751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F7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D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02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5B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1B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5B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7A79E6C1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8D8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A9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70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7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61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752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DB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1 180 945,25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BD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1 277 344,30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B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1 328 455,95</w:t>
            </w:r>
          </w:p>
        </w:tc>
      </w:tr>
      <w:tr w:rsidR="00206944" w:rsidRPr="005C7148" w14:paraId="1CA6B3EC" w14:textId="77777777" w:rsidTr="00533E1F">
        <w:trPr>
          <w:trHeight w:val="181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7EF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8C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1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05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FF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8A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31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71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AA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06944" w:rsidRPr="005C7148" w14:paraId="475E96A5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2C7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BE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1B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7B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F2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97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CF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9EF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3C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06944" w:rsidRPr="005C7148" w14:paraId="407F89CD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077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49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15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98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32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3A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AF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23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D3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06944" w:rsidRPr="005C7148" w14:paraId="4CF106AC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2E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D1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C3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D4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6E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B8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D7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96F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12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06944" w:rsidRPr="005C7148" w14:paraId="05328E52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DA2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43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2D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9B4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1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37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36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3 404 092,86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71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62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3 775 765,78</w:t>
            </w:r>
          </w:p>
        </w:tc>
      </w:tr>
      <w:tr w:rsidR="00206944" w:rsidRPr="005C7148" w14:paraId="5FDFD95A" w14:textId="77777777" w:rsidTr="00533E1F">
        <w:trPr>
          <w:trHeight w:val="24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A2D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4E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6A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5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B5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37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78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3 272 245,20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43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F8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3 535 765,78</w:t>
            </w:r>
          </w:p>
        </w:tc>
      </w:tr>
      <w:tr w:rsidR="00206944" w:rsidRPr="005C7148" w14:paraId="256A48A3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2E6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33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98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04F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F0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CD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1E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3 272 245,20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B1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3 403 944,14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D9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3 535 765,78</w:t>
            </w:r>
          </w:p>
        </w:tc>
      </w:tr>
      <w:tr w:rsidR="00206944" w:rsidRPr="005C7148" w14:paraId="076026EB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674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4B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10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81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F0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F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DF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91 847,66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1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1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206944" w:rsidRPr="005C7148" w14:paraId="595EEA31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C48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9A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6B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3F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C4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37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94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91 847,66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CA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09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206944" w:rsidRPr="005C7148" w14:paraId="186095AF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3E2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5A2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15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3A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3B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CAD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48C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00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A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206944" w:rsidRPr="005C7148" w14:paraId="1400C82D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2BD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AF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FE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72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44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15B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46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9B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68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206944" w:rsidRPr="005C7148" w14:paraId="01038E57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D3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F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37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8D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8E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E4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7C0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7B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7F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959B4C9" w14:textId="77777777" w:rsidTr="00533E1F">
        <w:trPr>
          <w:trHeight w:val="97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32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D9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A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AC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6A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BB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49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00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0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23260CB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87C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4B7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E4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7B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ED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0C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A8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57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91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393F7D5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06C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52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CC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64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3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52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B4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C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8E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D64A7AB" w14:textId="77777777" w:rsidTr="00533E1F">
        <w:trPr>
          <w:trHeight w:val="138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8BA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82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DA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6BB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3B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A5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4F3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A3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D61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0F62629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FBE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9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83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75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6F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9C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2F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F5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89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4DC646D3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BE9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D2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EB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E4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7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29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E9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55 569,88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32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E8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040435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D92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98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EB4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7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6D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5A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4F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B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41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4920134D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5F5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F3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22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5F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D8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F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53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33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178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3C8058C6" w14:textId="77777777" w:rsidTr="005C7148">
        <w:trPr>
          <w:trHeight w:val="55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48B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непрограммных направлений деятельности органов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62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45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2B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57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6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00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1C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AF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2D9D09A2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99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C7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93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0D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22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DA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57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5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D0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59B92BAD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E9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Резервный фонд администрации Посьетского городского поселения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B0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AB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C1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21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A0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95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74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5A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44CCDD9C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661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41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65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9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18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5B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C1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F42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E6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453A31D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95C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A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73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AD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6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EE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61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30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00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206944" w:rsidRPr="005C7148" w14:paraId="6453E7A8" w14:textId="77777777" w:rsidTr="00533E1F">
        <w:trPr>
          <w:trHeight w:val="65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132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1B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C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7E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44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9B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19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5 688 213,16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D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93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5 450 000,00</w:t>
            </w:r>
          </w:p>
        </w:tc>
      </w:tr>
      <w:tr w:rsidR="00206944" w:rsidRPr="005C7148" w14:paraId="17B8C917" w14:textId="77777777" w:rsidTr="00533E1F">
        <w:trPr>
          <w:trHeight w:val="205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EB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"Противодействие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экстемизму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профилактике терроризма на территории Посьетского городского поселения Хасанского муниципального района Приморского края"" на 2020-2024 годы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77E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57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E2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DC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3F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00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B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DE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CC80970" w14:textId="77777777" w:rsidTr="00533E1F">
        <w:trPr>
          <w:trHeight w:val="97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470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"Противодействие экстремизму и профилактике терроризма на территории Посьетского городского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Приморского края"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CE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6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46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4C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4D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81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66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0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EE70C2A" w14:textId="77777777" w:rsidTr="00533E1F">
        <w:trPr>
          <w:trHeight w:val="797"/>
        </w:trPr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C5A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проявлений экстремизма и терроризма"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B2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0A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5D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35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F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D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6DDF20E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9C4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предупреждение проявлений экстремизма и терроризма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DE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44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D6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C6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62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F1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E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3F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32FEB93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C74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87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71A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9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4F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50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61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C5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BC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D49B818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443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B5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AF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87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49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D0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6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61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EC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5009B79D" w14:textId="77777777" w:rsidTr="005C7148">
        <w:trPr>
          <w:trHeight w:val="26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355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власти муниципального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A6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9B1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CD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88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73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3B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C9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75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71F8783F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8F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FB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F2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5A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2A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C0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DC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8C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22E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5042050E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F1C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914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06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F1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57B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FB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2B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F2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B8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795A185D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B95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 выплаты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возмещению расходов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DF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08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0A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FF2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9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E49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24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62F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481DEAE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82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E1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4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0C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BC6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20F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F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1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3A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4CC73A5C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CC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A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60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FD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F5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9D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68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668 213,16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85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E5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508B7503" w14:textId="77777777" w:rsidTr="00533E1F">
        <w:trPr>
          <w:trHeight w:val="97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A72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35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2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37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16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D5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0E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BB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89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718C6D0B" w14:textId="77777777" w:rsidTr="00533E1F">
        <w:trPr>
          <w:trHeight w:val="763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DF2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17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15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3F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AF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3E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FB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80A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3B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0B00F4DB" w14:textId="77777777" w:rsidTr="00533E1F">
        <w:trPr>
          <w:trHeight w:val="79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232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49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FF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8DA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18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03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2D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18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E9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206944" w:rsidRPr="005C7148" w14:paraId="447074A4" w14:textId="77777777" w:rsidTr="00533E1F">
        <w:trPr>
          <w:trHeight w:val="203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1B2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услуг, выполнение работ) муниципального учреждения Хозяйственное управление администрации Посьетского городского поселения"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47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E4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1B4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CA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34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3D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2F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7A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5 400 000,00</w:t>
            </w:r>
          </w:p>
        </w:tc>
      </w:tr>
      <w:tr w:rsidR="00206944" w:rsidRPr="005C7148" w14:paraId="46F24277" w14:textId="77777777" w:rsidTr="005C7148">
        <w:trPr>
          <w:trHeight w:val="26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E9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казенныит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учреждениями, органами управления государственными внебюджетными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8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6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07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EA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8F8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4E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3 673 524,67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94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3 820 755,68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31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3 937 026,30</w:t>
            </w:r>
          </w:p>
        </w:tc>
      </w:tr>
      <w:tr w:rsidR="00206944" w:rsidRPr="005C7148" w14:paraId="1CFD9F73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A61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EE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0A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10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ED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3E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24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3 673 524,67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94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3 820 755,68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0D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3 937 026,30</w:t>
            </w:r>
          </w:p>
        </w:tc>
      </w:tr>
      <w:tr w:rsidR="00206944" w:rsidRPr="005C7148" w14:paraId="23060A49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D12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84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9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92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98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64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80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1 317 095,33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28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1 369 864,32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8C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1 453 593,70</w:t>
            </w:r>
          </w:p>
        </w:tc>
      </w:tr>
      <w:tr w:rsidR="00206944" w:rsidRPr="005C7148" w14:paraId="6AB33FC7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590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38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5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65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BC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8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4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1 317 095,33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9B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1 369 864,32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EA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1 453 593,70</w:t>
            </w:r>
          </w:p>
        </w:tc>
      </w:tr>
      <w:tr w:rsidR="00206944" w:rsidRPr="005C7148" w14:paraId="4D8690CB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94C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3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E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F6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39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C3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15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2C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8E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</w:tr>
      <w:tr w:rsidR="00206944" w:rsidRPr="005C7148" w14:paraId="03C83072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8C5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DD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DD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CE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4DC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73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30E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7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FE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9 380,00</w:t>
            </w:r>
          </w:p>
        </w:tc>
      </w:tr>
      <w:tr w:rsidR="00206944" w:rsidRPr="005C7148" w14:paraId="462FB3FD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439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2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B2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45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CA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6F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2C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CC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48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250 000,00</w:t>
            </w:r>
          </w:p>
        </w:tc>
      </w:tr>
      <w:tr w:rsidR="00206944" w:rsidRPr="005C7148" w14:paraId="053F1491" w14:textId="77777777" w:rsidTr="00533E1F">
        <w:trPr>
          <w:trHeight w:val="290"/>
        </w:trPr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44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C48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EB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3F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B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2E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7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F7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7DB0B903" w14:textId="77777777" w:rsidTr="00533E1F">
        <w:trPr>
          <w:trHeight w:val="218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A38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гражданской обороны, снижение рисков и смягчения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поселении  на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2019-2024 годы"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CD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8FD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16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64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905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BF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1B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AC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3FB39F70" w14:textId="77777777" w:rsidTr="00533E1F">
        <w:trPr>
          <w:trHeight w:val="1442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5A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поселении на " на 2019-2024 годы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57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CF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CE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70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C1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DE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B1E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79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5B341A8B" w14:textId="77777777" w:rsidTr="00533E1F">
        <w:trPr>
          <w:trHeight w:val="1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6ED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2D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39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88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4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7F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5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EC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5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1D1AE1E7" w14:textId="77777777" w:rsidTr="005C7148">
        <w:trPr>
          <w:trHeight w:val="26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311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защиты населения и территории от чрезвычайных ситуаций природного и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техногенного характера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7F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16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FA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75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2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F1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DE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20D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498D8106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0FD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A7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47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5F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E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6B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3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5C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18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307835E3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AC6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F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52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6E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B9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66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ED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C1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46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206944" w:rsidRPr="005C7148" w14:paraId="6F7F7962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10F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спасения людей на водных объектах"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BD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B5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F16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8F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2D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63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6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F8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20ABECA1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867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защитных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  для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спасения людей на муниципальном пляже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19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42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55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64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9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A8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E1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8D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2F568B1A" w14:textId="77777777" w:rsidTr="00533E1F">
        <w:trPr>
          <w:trHeight w:val="720"/>
        </w:trPr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90A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7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A9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B5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34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60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8C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020394D6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257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D3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6F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C7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10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B8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FA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AD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9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6EE1CC91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76A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B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23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6F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36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B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587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28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098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2F41A89A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8A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DB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AE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F4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39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C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55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05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BF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00516FBA" w14:textId="77777777" w:rsidTr="00533E1F">
        <w:trPr>
          <w:trHeight w:val="38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ECF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C0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1D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18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91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45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6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A8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03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750B7199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DE8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недопущения распространения новой коронавирусной инфекции (СOVID-19)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B8F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B9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AC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3C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C2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6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CC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3C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29943BAF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3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8E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C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28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6B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006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AF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66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42CDCD84" w14:textId="77777777" w:rsidTr="00533E1F">
        <w:trPr>
          <w:trHeight w:val="72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F1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3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00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CE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69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09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DD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DD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B9F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206944" w:rsidRPr="005C7148" w14:paraId="0AC7020E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A3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B07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26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97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F44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77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BB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20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26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0F95D26B" w14:textId="77777777" w:rsidTr="00533E1F">
        <w:trPr>
          <w:trHeight w:val="24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991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гражданской обороны, снижение рисков и смягчения последствий чрезвычайных ситуаций природного и техногенного характера 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Посьетском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городском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поселении  на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2019-2024 годы"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4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AE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BE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E6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D6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92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7F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9D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789E5E9D" w14:textId="77777777" w:rsidTr="00533E1F">
        <w:trPr>
          <w:trHeight w:val="97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0C6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«Развитие гражданской обороны, снижение рисков и смягчение последствий чрезвычайных ситуаций природного и техногенного характера 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37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FB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D8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90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27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51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3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91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2320CCE8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A7F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пожарной безопасности"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7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86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A15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1E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FE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12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F0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C7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6A11022E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9BB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FD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2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3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2B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AB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5A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AE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0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18C1A551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80A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FC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F8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94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50A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5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6E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87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964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752DBF34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DC8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7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C2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D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89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A8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9E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3F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125 000,00</w:t>
            </w:r>
          </w:p>
        </w:tc>
      </w:tr>
      <w:tr w:rsidR="00206944" w:rsidRPr="005C7148" w14:paraId="45AA4420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A4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86F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5D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C7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1A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FD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4B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6 320 691,61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37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3 769 214,23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F9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4 275 589,35</w:t>
            </w:r>
          </w:p>
        </w:tc>
      </w:tr>
      <w:tr w:rsidR="00206944" w:rsidRPr="005C7148" w14:paraId="334CFE25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524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8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F0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DF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6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15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66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3 408 592,82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4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1 690 000,00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43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1 705 000,00</w:t>
            </w:r>
          </w:p>
        </w:tc>
      </w:tr>
      <w:tr w:rsidR="00206944" w:rsidRPr="005C7148" w14:paraId="1386E82F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E910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«Содержание и ремонт дорог с твердым покрытием Посьетского городского поселения на 2018-2030 годы»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FA8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06A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92D0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1A9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9ED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8C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3 193 823,33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07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0F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</w:tr>
      <w:tr w:rsidR="00206944" w:rsidRPr="005C7148" w14:paraId="34AF7445" w14:textId="77777777" w:rsidTr="00533E1F">
        <w:trPr>
          <w:trHeight w:val="77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6070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«Содержание и ремонт дорог с твердым покрытием»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760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F45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A65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76F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B22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BCF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3 193 823,33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47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1D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1 503 327,00</w:t>
            </w:r>
          </w:p>
        </w:tc>
      </w:tr>
      <w:tr w:rsidR="00206944" w:rsidRPr="005C7148" w14:paraId="6F3F6DF8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C37E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Основное мероприятие «Капитальный (текущий) ремонт, содержание автомобильных дорог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 инженерных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сооружений на них»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9AC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86B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AE5A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964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9CA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7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3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86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B4CBF37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AC89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ремонт автомобильных дорог общего пользования населенных пунктов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F23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81D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45E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EF9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789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D3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36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F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5B5F92B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0641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DA3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8B0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6C44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429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2B0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7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62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5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CDDC7C8" w14:textId="77777777" w:rsidTr="00533E1F">
        <w:trPr>
          <w:trHeight w:val="99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4A81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20A9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C59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15C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37E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9D9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C1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9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A2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9CA0F50" w14:textId="77777777" w:rsidTr="00533E1F">
        <w:trPr>
          <w:trHeight w:val="181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63E3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E8A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C3A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8EF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020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0BDB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1D2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F9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BF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06944" w:rsidRPr="005C7148" w14:paraId="7800F645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A4A8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8F3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46D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4A6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D50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C1B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F10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ED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55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06944" w:rsidRPr="005C7148" w14:paraId="319A5595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4A7A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FC1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968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712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E42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9B8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32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2 313 666,06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A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54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1 400 000,00</w:t>
            </w:r>
          </w:p>
        </w:tc>
      </w:tr>
      <w:tr w:rsidR="00206944" w:rsidRPr="005C7148" w14:paraId="37E2931F" w14:textId="77777777" w:rsidTr="005C7148">
        <w:trPr>
          <w:trHeight w:val="26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205A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«Капитальный и текущий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0A1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C1B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A6D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2DD5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2D2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85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880 157,27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BE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A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06944" w:rsidRPr="005C7148" w14:paraId="74B73B5E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2D3D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4E4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57B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198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959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4D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7B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42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64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A0C66DD" w14:textId="77777777" w:rsidTr="005C7148">
        <w:trPr>
          <w:trHeight w:val="26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D840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DE1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B20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5EC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28E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AA46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EE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7B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16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8450261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2F51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248A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A16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A3C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436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ACC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3E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819 926,76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38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DA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1F5DB43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9419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53A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396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AFF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1CCB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7D7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AA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B1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2C8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06944" w:rsidRPr="005C7148" w14:paraId="561FD31F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9827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EE3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753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254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E78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2AF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C74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9E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23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06944" w:rsidRPr="005C7148" w14:paraId="24A81181" w14:textId="77777777" w:rsidTr="005C7148">
        <w:trPr>
          <w:trHeight w:val="9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31FF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DCFB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6BE4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D99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E3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1A4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07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25 358,56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FA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CE0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103 327,00</w:t>
            </w:r>
          </w:p>
        </w:tc>
      </w:tr>
      <w:tr w:rsidR="00206944" w:rsidRPr="005C7148" w14:paraId="794B8C28" w14:textId="77777777" w:rsidTr="00533E1F">
        <w:trPr>
          <w:trHeight w:val="1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43A5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капитальный (текущий)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дворовых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FB39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A5FD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C3B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239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2BD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38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A8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DC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BA42C2B" w14:textId="77777777" w:rsidTr="005C7148">
        <w:trPr>
          <w:trHeight w:val="100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CCBB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149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D3C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C22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894A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BF70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B2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1A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F1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510592F" w14:textId="77777777" w:rsidTr="005C7148">
        <w:trPr>
          <w:trHeight w:val="111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F593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E8C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FCE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611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42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B69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D1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34 871,95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89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60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C44E1E5" w14:textId="77777777" w:rsidTr="00533E1F">
        <w:trPr>
          <w:trHeight w:val="226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A1CB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«Комплексного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B8A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E76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AFE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2A2D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D7D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F3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1D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DB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3B5B9FC1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AD45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«Комплексного развития систем транспортной инфраструктуры»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04E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3D9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B9E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9B3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BE8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C8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7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68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39F00468" w14:textId="77777777" w:rsidTr="005C7148">
        <w:trPr>
          <w:trHeight w:val="26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C74D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«Создание условий для обеспечения безопасности жизни и здоровья участников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дорожного движения»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C6C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D5D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292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8D3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3E3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7E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AE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34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5449F9A9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5E54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создание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приоритетных  условий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обеспечения безопасности участников дорожного движения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959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EC1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ACA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A9EC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9F2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9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67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81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45099E42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B9A5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DD7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FCB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D61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18F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BC56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CF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F3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95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2466A32E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91F2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DA2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453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DCA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F91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EBD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4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214 769,49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39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186 673,00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19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201 673,00</w:t>
            </w:r>
          </w:p>
        </w:tc>
      </w:tr>
      <w:tr w:rsidR="00206944" w:rsidRPr="005C7148" w14:paraId="305B2A35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D38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EE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A7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F3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90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2D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AC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93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F2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7A7C9D57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F028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Непрограммные направления деятельности органов власти муниципального образования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0D5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03A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310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C08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8BA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63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BA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86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0DE63868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D0BD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Мероприятия непрограммных направлений деятельности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органов  муниципального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образования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C0D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D6C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102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C55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3C3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C5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53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EB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2C5D96B1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EB12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Непрограммные мероприятия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E97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C94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A5C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9DD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F1F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88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F9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2C1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55A21FAF" w14:textId="77777777" w:rsidTr="00533E1F">
        <w:trPr>
          <w:trHeight w:val="77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ACA3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в области архитектуры, строительства и земельных отношений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C3F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F84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05C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45D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487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0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D4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F2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402FC31B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6682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733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0B0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3FB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CE3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7BD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7D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10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4B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25FD2BFE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CC0C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C16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5F9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5D5F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F61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CE28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C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2 912 098,79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7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2 079 214,23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3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2 570 589,35</w:t>
            </w:r>
          </w:p>
        </w:tc>
      </w:tr>
      <w:tr w:rsidR="00206944" w:rsidRPr="005C7148" w14:paraId="31611F4A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6A8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23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DA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7E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7F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2F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4B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29 169 822,38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96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10 137 787,56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748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10 522 844,56</w:t>
            </w:r>
          </w:p>
        </w:tc>
      </w:tr>
      <w:tr w:rsidR="00206944" w:rsidRPr="005C7148" w14:paraId="13B2BC08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1A3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BD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1B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01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C2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37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3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FE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5F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06944" w:rsidRPr="005C7148" w14:paraId="49F8870D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4328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«Переселение граждан из аварийного жилищного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фонда  Посьетского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городского поселения  Приморского края» на 2019-2025 годы»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36B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D49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67E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88D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CD7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BE7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C87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17E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82C2AEF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1E77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Подпрограмма «Переселение граждан из аварийного жилищного фонда Посьетского городского поселения»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8E5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BCDC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15C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5755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417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186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857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966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1DB896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7C72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«Переселение граждан из аварийного жилищного фонда»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EE8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FA5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EB5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F6F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9F64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937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1A2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252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541A2D78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1F46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переселение граждан из аварийного жилищного фонда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8F2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F60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378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296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011F367483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16A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F531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4CA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FF6C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B2C3C96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F28E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073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E591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DAC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C7E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C88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645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8EC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016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6B64077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D2BA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03B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AE5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067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590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D55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9879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2DF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C8E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10EFFED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415B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переселение граждан из аварийного жилищного фонда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294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6FB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45F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C88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B66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F4F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F41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C41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FDF4075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D0EA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7D1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6EB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3E9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537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195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D01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96E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A7A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D69E82C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8B65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859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52C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9A13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B80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F367484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C57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B51E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181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E23A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DBC0E62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CD68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переселение граждан из аварийного жилищного фонда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E93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E66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B86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6BF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4B94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39E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0BE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BD08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31C3D17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08DA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842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721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D60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58E9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B7BA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3EF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A5A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F7B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0878653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04CE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256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9F1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408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67E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011F36748S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C90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547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2CF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DB9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71031D5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DC0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11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0E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EB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09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1E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FF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C0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6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06944" w:rsidRPr="005C7148" w14:paraId="16EBE15C" w14:textId="77777777" w:rsidTr="00533E1F">
        <w:trPr>
          <w:trHeight w:val="52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40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в области жилищного хозяйства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A5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3F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02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0BB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A1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2C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5B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90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06944" w:rsidRPr="005C7148" w14:paraId="064023EF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66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E4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5F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33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FD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7E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FF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4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D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06944" w:rsidRPr="005C7148" w14:paraId="313A192E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D9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C2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43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36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F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73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0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1 452 060,16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81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9A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2 350 417,00</w:t>
            </w:r>
          </w:p>
        </w:tc>
      </w:tr>
      <w:tr w:rsidR="00206944" w:rsidRPr="005C7148" w14:paraId="7B91EE3A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D47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18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B64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47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D8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7D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42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26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D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06944" w:rsidRPr="005C7148" w14:paraId="777CE563" w14:textId="77777777" w:rsidTr="00533E1F">
        <w:trPr>
          <w:trHeight w:val="226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D12E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годы»   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A9D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36E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E2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BC4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B4D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B37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87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A31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06944" w:rsidRPr="005C7148" w14:paraId="66C07B6D" w14:textId="77777777" w:rsidTr="00533E1F">
        <w:trPr>
          <w:trHeight w:val="203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8F30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«Проектирование и (или) строительство, реконструкция, модернизация, ремонт (капитальный ремонт) объектов водопроводно-канализационного хозяйства»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F91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367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184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187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F60A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BA7D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21442928,73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57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2510220,49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E96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2544860,49</w:t>
            </w:r>
          </w:p>
        </w:tc>
      </w:tr>
      <w:tr w:rsidR="00206944" w:rsidRPr="005C7148" w14:paraId="0E115800" w14:textId="77777777" w:rsidTr="00533E1F">
        <w:trPr>
          <w:trHeight w:val="181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14BFE6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 (приобретение), объектов водопроводно-канализационного хозяйства в муниципальную собственность»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A92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1821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9E5D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2FE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A05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F32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19 512 320,00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422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171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06944" w:rsidRPr="005C7148" w14:paraId="0FB81834" w14:textId="77777777" w:rsidTr="00533E1F">
        <w:trPr>
          <w:trHeight w:val="113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A69A5A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03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6FE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275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5C4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051F55243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6A9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2F0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D94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90A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06944" w:rsidRPr="005C7148" w14:paraId="2A0B29A1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5321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FAD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40E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CDF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58F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051F552432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B6C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8EE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724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01B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06944" w:rsidRPr="005C7148" w14:paraId="4E71FC8B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8BFC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241A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CC5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F52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B3F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0510122320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05E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916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500 000,00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E0A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C2F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06944" w:rsidRPr="005C7148" w14:paraId="47BA1C25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240B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927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8CD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979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1FA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0510122320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C0D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064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500 000,00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AC2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6AA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206944" w:rsidRPr="005C7148" w14:paraId="1FF1129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69C5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«Прочие мероприятия в области коммунального хозяйства»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9B5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BFE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4B0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165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002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BAF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5B2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A0C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06944" w:rsidRPr="005C7148" w14:paraId="455D0B65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1F12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прочие мероприятия в области коммунального хозяйства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6D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9B6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4496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FC4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357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E08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CAE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8B5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06944" w:rsidRPr="005C7148" w14:paraId="6C16414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B0AA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507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F00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5AE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C31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8C6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E71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161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A22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206944" w:rsidRPr="005C7148" w14:paraId="7AD9315F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15C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6CD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F2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92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57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5E4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58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1 930 608,73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1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2 510 220,49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AF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2 544 860,49</w:t>
            </w:r>
          </w:p>
        </w:tc>
      </w:tr>
      <w:tr w:rsidR="00206944" w:rsidRPr="005C7148" w14:paraId="46B865B0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100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F85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6E7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4FE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643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C73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9D2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6 274 833,49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833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5 627 567,07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A1C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5 627 567,07</w:t>
            </w:r>
          </w:p>
        </w:tc>
      </w:tr>
      <w:tr w:rsidR="00206944" w:rsidRPr="005C7148" w14:paraId="3B26DC93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1E2B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«Формирование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современной  городской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среды на 2018-2024 годы»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233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F21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573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030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A39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5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3 731 285,49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E5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1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</w:tr>
      <w:tr w:rsidR="00206944" w:rsidRPr="005C7148" w14:paraId="7D218921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8CEA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«Формирование современной городской среды»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D32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054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5A1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7CC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676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B63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3 731 285,49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FB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69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3 727 567,07</w:t>
            </w:r>
          </w:p>
        </w:tc>
      </w:tr>
      <w:tr w:rsidR="00206944" w:rsidRPr="005C7148" w14:paraId="4CADCC4C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6AE3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«Благоустройство общественных территорий»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5B4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9CC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0E91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BF0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B03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EC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04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47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757DFF2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34E6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4D5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DE1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6C5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1EF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7CD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DD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52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19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15972B6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7081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A8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CAB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794A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EEA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507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18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1 142 444,87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0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4C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DDF9904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2615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«Благоустройство общественных территорий»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D53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399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653B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5D1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5E0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74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F9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0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3568F99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E14C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101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C82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74E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BF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33B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B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35 333,36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1EE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03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8EDDA4A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FB2C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A60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576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C4B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725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C32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4C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50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E3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B782B67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C117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7C29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242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562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397D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5D9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18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35 333,36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14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D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7FA6AD5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6003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общественных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3D4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5DF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EFF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0D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0610220610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4EB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CB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805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72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5100701E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1425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B29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0EC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F02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04C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0610120610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106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B2A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65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75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52BE3F6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A0F6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DE0D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6C2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1F1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467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E6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9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142 608,06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45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56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BCB6A24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5108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дворовых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82C2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228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93A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608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5C9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0C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5B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941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06944" w:rsidRPr="005C7148" w14:paraId="08A3A2B4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3AAB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9EF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F14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BDC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A56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EC6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A1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94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AC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06944" w:rsidRPr="005C7148" w14:paraId="2148004A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5926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E70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B0A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88D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C4A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D18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2B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1 857 555,13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C5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22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3 000 000,00</w:t>
            </w:r>
          </w:p>
        </w:tc>
      </w:tr>
      <w:tr w:rsidR="00206944" w:rsidRPr="005C7148" w14:paraId="7FF2624B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FE0D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дворовых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156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872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60C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FEA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444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B99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CF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3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06944" w:rsidRPr="005C7148" w14:paraId="14A830BB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1CC4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6DB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DBB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36E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FBF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F9C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48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A9F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C2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06944" w:rsidRPr="005C7148" w14:paraId="31AA859A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2339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261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8D6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7AE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3C6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6F2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78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57 450,16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D7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7B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92 783,52</w:t>
            </w:r>
          </w:p>
        </w:tc>
      </w:tr>
      <w:tr w:rsidR="00206944" w:rsidRPr="005C7148" w14:paraId="1A88DD30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43AE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благоустройство дворовых территорий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3FD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DBB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FF2B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F84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6BA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00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2A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B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06944" w:rsidRPr="005C7148" w14:paraId="1ABE46DB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A3A5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D66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705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8F2D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897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BB1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3D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48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7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06944" w:rsidRPr="005C7148" w14:paraId="44AF3DC8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0F4D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D6E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1F1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387B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A68D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51F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1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495 893,91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AB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2AC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634 783,55</w:t>
            </w:r>
          </w:p>
        </w:tc>
      </w:tr>
      <w:tr w:rsidR="00206944" w:rsidRPr="005C7148" w14:paraId="0CD3D250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F68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«Благоустройство территории Посьетского городского поселения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2016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2024 годы»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C51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979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2AF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B34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7CD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D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6A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D8A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06944" w:rsidRPr="005C7148" w14:paraId="58F9B60C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80C8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«Благоустройство территории Посьетского городского поселения»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532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96AF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A20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F47E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6F8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C4C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6E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149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06944" w:rsidRPr="005C7148" w14:paraId="48CE2326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9CD1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 территории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EBAD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178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B10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8882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B76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A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2 543 548,00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A7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C2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1 900 000,00</w:t>
            </w:r>
          </w:p>
        </w:tc>
      </w:tr>
      <w:tr w:rsidR="00206944" w:rsidRPr="005C7148" w14:paraId="306D2DA7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7522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уличное освещение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78A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650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64A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03F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0810125100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BED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A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630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B6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06944" w:rsidRPr="005C7148" w14:paraId="63C21A16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D37C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1E4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62A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7B6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036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0810125100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1A7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02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79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F9E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06944" w:rsidRPr="005C7148" w14:paraId="23A09046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FB1E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8EB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DF6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5A1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ABB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0810125100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4E4B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1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1 499 822,40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D8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6A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206944" w:rsidRPr="005C7148" w14:paraId="4AC4CBCE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BA1A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прочие мероприятия по благоустройству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53D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CD4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8E8B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588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0810125500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E1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22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C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25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06944" w:rsidRPr="005C7148" w14:paraId="14E1AF36" w14:textId="77777777" w:rsidTr="00533E1F">
        <w:trPr>
          <w:trHeight w:val="74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B793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756C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9EC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22E2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292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0810125500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903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32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AB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DD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06944" w:rsidRPr="005C7148" w14:paraId="1958E483" w14:textId="77777777" w:rsidTr="00533E1F">
        <w:trPr>
          <w:trHeight w:val="74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B77A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C4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C326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7A7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6A91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0810125500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2D0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AD4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1 043 725,60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A4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4A9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900 000,00</w:t>
            </w:r>
          </w:p>
        </w:tc>
      </w:tr>
      <w:tr w:rsidR="00206944" w:rsidRPr="005C7148" w14:paraId="7CFEB3C1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39DB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25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FF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95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97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FD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2B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5FD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3F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66248345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F09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C0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60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66E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51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5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E2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4F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AF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4F801A6F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DED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796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C9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41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4A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02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BD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D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B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5A199EC5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4E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22F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43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4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1F8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0A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B0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F2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81F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128F6972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D4B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5E1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B5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3F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EF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67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EE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43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C9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13229774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E7E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FD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1A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0D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F4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B8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7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C3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C4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2A523ED3" w14:textId="77777777" w:rsidTr="00533E1F">
        <w:trPr>
          <w:trHeight w:val="181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77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учебы время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67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47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C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E9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75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D6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B1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0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790DF908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008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95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E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198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7C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26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86B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2C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E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04F0829C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9C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49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30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B2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A3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E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F94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38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8A8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220 000,00</w:t>
            </w:r>
          </w:p>
        </w:tc>
      </w:tr>
      <w:tr w:rsidR="00206944" w:rsidRPr="005C7148" w14:paraId="6ED1A289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44E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49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16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E9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B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10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36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4 610 823,80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3B2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4 933 701,77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50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3C41F18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471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6D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F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148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E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015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49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D1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F8C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458FAE98" w14:textId="77777777" w:rsidTr="00533E1F">
        <w:trPr>
          <w:trHeight w:val="181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E98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Посьетского городского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поселения"Развитие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культуры на территории Посьетского городского поселения на 2019-2024 годы"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EAE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F6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42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D6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DD6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FB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841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CE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4A273AC0" w14:textId="77777777" w:rsidTr="00533E1F">
        <w:trPr>
          <w:trHeight w:val="226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CB4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"Содержание, ремонт (в том числе проектно-изыскательские работы), и приобретение объектов культуры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муниципальных нужд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находящихся в муниципальной собственности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0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9D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F7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D60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09B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20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39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1E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479DCEA9" w14:textId="77777777" w:rsidTr="00533E1F">
        <w:trPr>
          <w:trHeight w:val="181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B72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муниципального автономного учреждения "Универсальные социальные услуги" Посьетского городского поселения"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75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13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DA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4D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98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9B6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541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49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5D281979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112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содержание муниципального автономного учреждения "Универсальные социальные услуги Посьетского городского поселения"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8E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2A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717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91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A0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B5D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99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63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50BC3142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1D8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субсидий </w:t>
            </w:r>
            <w:proofErr w:type="spellStart"/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бюджетным,автономным</w:t>
            </w:r>
            <w:proofErr w:type="spellEnd"/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DDC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AA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32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D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29D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56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2E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51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38A8F090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9A8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EA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B5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044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5D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D6D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071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4 117 823,80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E9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4 156 509,02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EB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4 166 636,36</w:t>
            </w:r>
          </w:p>
        </w:tc>
      </w:tr>
      <w:tr w:rsidR="00206944" w:rsidRPr="005C7148" w14:paraId="0B4576D6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0D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8B2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88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11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6D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B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2F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80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73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6E4F6D9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CB20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 (приобретение) многофункционального центра культуры для муниципальных нужд»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793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EF2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E4A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A22D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7CB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8F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98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CA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70B3B3CA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E9E7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строительство (приобретение) многофункционального центра культуры для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Посьет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278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CF9F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F09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281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11103S2050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E7CD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20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D3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3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620AAA9C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547B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D10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7498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B61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A209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11103S2050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0B5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1E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8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7F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4057FF4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015F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инвестиции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853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029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707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834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11103S2050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3CA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63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23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777 192,75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962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A0ADBE3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68B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6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4C7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4C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61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8F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2 968 820,50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78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3 095 716,00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8C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3 283 615,47</w:t>
            </w:r>
          </w:p>
        </w:tc>
      </w:tr>
      <w:tr w:rsidR="00206944" w:rsidRPr="005C7148" w14:paraId="4AED62B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6F0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38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789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82C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46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711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8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C0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F7D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73B92024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290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77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76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D3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A7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AA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0E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4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90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44AB3F54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1B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2E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A4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A4D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A3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10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13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7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BE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72DAE643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47D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EFA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7B2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B5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6A2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B4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64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7C9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0BF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164C388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941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45C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89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52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22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D6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4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B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05C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3BA5AD23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497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2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3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87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5F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32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9B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383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2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0E00AE8C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F8B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9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0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F6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690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F47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0DF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A8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8B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62 500,00</w:t>
            </w:r>
          </w:p>
        </w:tc>
      </w:tr>
      <w:tr w:rsidR="00206944" w:rsidRPr="005C7148" w14:paraId="1659AE15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D8DF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BC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9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F24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9B7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83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D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19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97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3CA0383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821E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Муниципальная программа «Обеспечение жильем молодых семей ПГП на 2020-2027 годы»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9D0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E2AA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642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FAA5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75E8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8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B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5BA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055B4765" w14:textId="77777777" w:rsidTr="00533E1F">
        <w:trPr>
          <w:trHeight w:val="6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8627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жильем молодых семей»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5CD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85DD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431C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5ABA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801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23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87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63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1D353012" w14:textId="77777777" w:rsidTr="00533E1F">
        <w:trPr>
          <w:trHeight w:val="80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E97F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«Обеспечение выплаты молодым семьям на приобретение (строительство) стандартного жилья»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830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DF6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670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6B5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A98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627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95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FF6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0B96E85C" w14:textId="77777777" w:rsidTr="00533E1F">
        <w:trPr>
          <w:trHeight w:val="80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1DC9C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обеспечение жильем молодых семей на приобретение (строительство) стандартного жилья»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91D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6F0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11B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9AC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9067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3C3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690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9B0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7B55AB96" w14:textId="77777777" w:rsidTr="00533E1F">
        <w:trPr>
          <w:trHeight w:val="80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CC73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Социальное обеспечение и иные выплаты населению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399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9C61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07A6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3AC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D40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677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3E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7CE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515FA2B0" w14:textId="77777777" w:rsidTr="00533E1F">
        <w:trPr>
          <w:trHeight w:val="80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4904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EE3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2654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43C6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EB6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4DF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5A2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2 910 820,50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3A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3 035 716,00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99A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3 221 115,47</w:t>
            </w:r>
          </w:p>
        </w:tc>
      </w:tr>
      <w:tr w:rsidR="00206944" w:rsidRPr="005C7148" w14:paraId="627789DC" w14:textId="77777777" w:rsidTr="00533E1F">
        <w:trPr>
          <w:trHeight w:val="55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1FE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6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01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D7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EF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BF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3FB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A34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87D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4D37A752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9F74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F9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DE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DC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6FB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23A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BB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FE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6BD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09A9181D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D931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массовой физической культуры и спорта на территории Посьетского городского поселения" на 2019-2024 годы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15E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F8F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193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DDB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CE8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FB3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55A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DE5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74D0DC6F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5D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«Развитие массовой физической культуры и спорта»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313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CE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31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896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3A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BF5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1 547 970,28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842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A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52A684E" w14:textId="77777777" w:rsidTr="00533E1F">
        <w:trPr>
          <w:trHeight w:val="158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92A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Основное мероприятие «Строительство, реконструкция, капитальный (текущий) ремонт объектов физической культуры и спорта»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BC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F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8B2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E19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A9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71C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1 535 970,28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0E8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51E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531A36C1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2EF6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капитальный (текущий) ремонт спортивных 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56C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E29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BF2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190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A1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A2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D7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BE8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34AD0DB0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71AA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61A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DD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247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096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81C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67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49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5F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F4D4E35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EFE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5E6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9A7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77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E8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38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71A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1 444 716,00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2ED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CF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944" w:rsidRPr="005C7148" w14:paraId="01965F76" w14:textId="77777777" w:rsidTr="005C7148">
        <w:trPr>
          <w:trHeight w:val="55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1B19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капитальный (текущий) ремонт спортивных </w:t>
            </w: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71B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299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50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818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121Р5S2190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F0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7C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40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817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18A8E68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E71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FA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25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0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2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121Р5S2190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5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F1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5E9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75D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5678203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ED9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D6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0B1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FB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F5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121Р5S2190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4E9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EF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14 593,09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B97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FF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29C45159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640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строительство (приобретение) капитальный (текущий) ремонт спортивных объектов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Посьет и с.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Гвоздево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A6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72B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CFC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2F0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C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CD8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EA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225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41BC443E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8797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97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01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32E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BD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8BF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F4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795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FA8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0099E154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E822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4E3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B91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9AE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20A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121Р522190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875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1B0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76 661,19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D6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6FB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06944" w:rsidRPr="005C7148" w14:paraId="1CB67386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142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проведения массовых спортивных мероприятий "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F93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688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2E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C54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7CB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8A5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4A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19F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4565BA4A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9E2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приобретение наградной атрибутики для </w:t>
            </w:r>
            <w:proofErr w:type="spell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проведекния</w:t>
            </w:r>
            <w:proofErr w:type="spell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спортивных мероприятий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A9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35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EFF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8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25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A20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5C4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142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248BCDE3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837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839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E80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733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E09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331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71A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5F3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D27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3284921D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41E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B9F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44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BF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7DB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8B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4BE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443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E80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206944" w:rsidRPr="005C7148" w14:paraId="7020BA3B" w14:textId="77777777" w:rsidTr="00533E1F">
        <w:trPr>
          <w:trHeight w:val="32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B2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DE4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B16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5AE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9A1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A7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A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C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8A4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5C4CDD42" w14:textId="77777777" w:rsidTr="00533E1F">
        <w:trPr>
          <w:trHeight w:val="677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4D9D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545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019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E1D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8D4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524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43B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07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086B6DB0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1BF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ED2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D92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FEE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144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DE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E2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30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6C2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7D6621FD" w14:textId="77777777" w:rsidTr="00533E1F">
        <w:trPr>
          <w:trHeight w:val="113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80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BC2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4B2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F91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D6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EDA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568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BB2F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C5D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4EA9A33A" w14:textId="77777777" w:rsidTr="00533E1F">
        <w:trPr>
          <w:trHeight w:val="4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EE28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4921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2D3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441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0D5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F4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656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4E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7AF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799A2F4A" w14:textId="77777777" w:rsidTr="00533E1F">
        <w:trPr>
          <w:trHeight w:val="135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7D7F0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содержание работника военно-учетного стола на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территориях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где отсутствуют военные комиссариаты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3F3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6DAC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28C4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B36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6C3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F56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93E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388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53F5FBFF" w14:textId="77777777" w:rsidTr="00533E1F">
        <w:trPr>
          <w:trHeight w:val="2489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51615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выплаты персоналу в целях обеспечения выполнения функций </w:t>
            </w:r>
            <w:proofErr w:type="gramStart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государственными  (</w:t>
            </w:r>
            <w:proofErr w:type="gramEnd"/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CF94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BD8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FE3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639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90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1A5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4077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C4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4E689636" w14:textId="77777777" w:rsidTr="00533E1F">
        <w:trPr>
          <w:trHeight w:val="90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13E0E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65F7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99BE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D522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3B4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59B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18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345 914,00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32E0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357 560,00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91FD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370 180,00</w:t>
            </w:r>
          </w:p>
        </w:tc>
      </w:tr>
      <w:tr w:rsidR="00206944" w:rsidRPr="005C7148" w14:paraId="6E15F0DC" w14:textId="77777777" w:rsidTr="00533E1F">
        <w:trPr>
          <w:trHeight w:val="2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86C3" w14:textId="77777777" w:rsidR="00206944" w:rsidRPr="005C7148" w:rsidRDefault="00206944" w:rsidP="005C71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A4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14BB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3FF3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3F9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583A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6AC8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55 637 863,72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5FF5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33 175 268,00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2A06" w14:textId="77777777" w:rsidR="00206944" w:rsidRPr="005C7148" w:rsidRDefault="00206944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33 883 087,47</w:t>
            </w:r>
          </w:p>
        </w:tc>
      </w:tr>
    </w:tbl>
    <w:p w14:paraId="5AC6091A" w14:textId="77777777" w:rsidR="00206944" w:rsidRPr="00982590" w:rsidRDefault="00206944" w:rsidP="005C7148"/>
    <w:p w14:paraId="7A581AE9" w14:textId="77777777" w:rsidR="00EE1C2E" w:rsidRPr="00982590" w:rsidRDefault="00EE1C2E" w:rsidP="005C7148"/>
    <w:p w14:paraId="6922A09A" w14:textId="77777777" w:rsidR="005C7148" w:rsidRDefault="005C7148">
      <w: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01"/>
        <w:gridCol w:w="366"/>
        <w:gridCol w:w="332"/>
        <w:gridCol w:w="1085"/>
        <w:gridCol w:w="324"/>
        <w:gridCol w:w="1260"/>
        <w:gridCol w:w="1260"/>
        <w:gridCol w:w="133"/>
        <w:gridCol w:w="1559"/>
      </w:tblGrid>
      <w:tr w:rsidR="00EE1C2E" w:rsidRPr="005C7148" w14:paraId="524D96BA" w14:textId="77777777" w:rsidTr="00533E1F">
        <w:trPr>
          <w:trHeight w:val="622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D4F23" w14:textId="105D5F6D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1BA2C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FF643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473EBB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9DEA1" w14:textId="558F38E6" w:rsidR="00FE5B78" w:rsidRPr="005C7148" w:rsidRDefault="00EE1C2E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5 к решению муниципального комитета от 11.03.2022 № 55</w:t>
            </w:r>
          </w:p>
          <w:p w14:paraId="0D2EAA72" w14:textId="77777777" w:rsidR="00EE1C2E" w:rsidRPr="005C7148" w:rsidRDefault="00EE1C2E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1C2E" w:rsidRPr="005C7148" w14:paraId="058170EB" w14:textId="77777777" w:rsidTr="00533E1F">
        <w:trPr>
          <w:trHeight w:val="199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C4A12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2489D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9217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495B24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A454C" w14:textId="77777777" w:rsidR="00EE1C2E" w:rsidRPr="005C7148" w:rsidRDefault="00EE1C2E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5 </w:t>
            </w:r>
          </w:p>
        </w:tc>
      </w:tr>
      <w:tr w:rsidR="00EE1C2E" w:rsidRPr="005C7148" w14:paraId="1C9FAB6F" w14:textId="77777777" w:rsidTr="00533E1F">
        <w:trPr>
          <w:trHeight w:val="396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5A809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31BF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2302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A4ED86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919CE" w14:textId="77777777" w:rsidR="00EE1C2E" w:rsidRPr="005C7148" w:rsidRDefault="00EE1C2E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решению муниципального комитета </w:t>
            </w:r>
          </w:p>
        </w:tc>
      </w:tr>
      <w:tr w:rsidR="00EE1C2E" w:rsidRPr="005C7148" w14:paraId="4D66674B" w14:textId="77777777" w:rsidTr="00533E1F">
        <w:trPr>
          <w:trHeight w:val="199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0929F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5BAAC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3B50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8B5C4E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0FA13" w14:textId="77777777" w:rsidR="00EE1C2E" w:rsidRPr="005C7148" w:rsidRDefault="00EE1C2E" w:rsidP="005C71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10.12.2021 № 48 </w:t>
            </w:r>
          </w:p>
        </w:tc>
      </w:tr>
      <w:tr w:rsidR="00EE1C2E" w:rsidRPr="005C7148" w14:paraId="683F3C36" w14:textId="77777777" w:rsidTr="00533E1F">
        <w:trPr>
          <w:trHeight w:val="161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9185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C7D06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23A0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447FCD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7AAAD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B6219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1C2E" w:rsidRPr="005C7148" w14:paraId="79681CC7" w14:textId="77777777" w:rsidTr="00FE5B78">
        <w:trPr>
          <w:trHeight w:val="235"/>
        </w:trPr>
        <w:tc>
          <w:tcPr>
            <w:tcW w:w="3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C02660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8CEBFE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46552D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3E7A63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E9F60B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90C1D1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EE1C2E" w:rsidRPr="005C7148" w14:paraId="6F676287" w14:textId="77777777" w:rsidTr="00FE5B78">
        <w:trPr>
          <w:trHeight w:val="39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2504CA" w14:textId="47EDB22F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359505" w14:textId="409FA79B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A2C046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B72701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602895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01A018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1C2E" w:rsidRPr="005C7148" w14:paraId="7EF072B3" w14:textId="77777777" w:rsidTr="00FE5B78">
        <w:trPr>
          <w:trHeight w:val="386"/>
        </w:trPr>
        <w:tc>
          <w:tcPr>
            <w:tcW w:w="3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BBC84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C0E50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DDE5E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C884AF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DA75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478CC7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1C2E" w:rsidRPr="005C7148" w14:paraId="252AA630" w14:textId="77777777" w:rsidTr="00FE5B78">
        <w:trPr>
          <w:trHeight w:val="199"/>
        </w:trPr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3702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3CD8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DA46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84EC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2022 год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353D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2023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4764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2024 год</w:t>
            </w:r>
          </w:p>
        </w:tc>
      </w:tr>
      <w:tr w:rsidR="00EE1C2E" w:rsidRPr="005C7148" w14:paraId="2F123D0F" w14:textId="77777777" w:rsidTr="00FE5B78">
        <w:trPr>
          <w:trHeight w:val="19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657A0" w14:textId="2B6320A0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CC8D4F" w14:textId="04D99CDB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55F707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28D9A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2F2069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FB69B0" w14:textId="77777777" w:rsidR="00EE1C2E" w:rsidRPr="005C7148" w:rsidRDefault="00EE1C2E" w:rsidP="005C7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F087A" w:rsidRPr="005C7148" w14:paraId="32A36556" w14:textId="77777777" w:rsidTr="00FE5B78">
        <w:trPr>
          <w:trHeight w:val="2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4429" w14:textId="1A3D7ACF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BF53" w14:textId="439D1FA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923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2C1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40 340 969,62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3B57" w14:textId="7777777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18 132205,33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342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17 600 179,39</w:t>
            </w:r>
          </w:p>
        </w:tc>
      </w:tr>
      <w:tr w:rsidR="000F087A" w:rsidRPr="005C7148" w14:paraId="371A30CF" w14:textId="77777777" w:rsidTr="00FE5B78">
        <w:trPr>
          <w:trHeight w:val="8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3568E" w14:textId="7DD43C4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«Содержание и ремонт дорог с твердым покрытием Посьетского городского поселения на 2018-2030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C55EA" w14:textId="521A791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9AB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36A5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3 193 823,33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3827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1 503 327,00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0063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1 503 327,00 </w:t>
            </w:r>
          </w:p>
        </w:tc>
      </w:tr>
      <w:tr w:rsidR="000F087A" w:rsidRPr="005C7148" w14:paraId="3A230D0F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F5915" w14:textId="5CA451D4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«Содержание и ремонт дорог с твердым покрытием»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932F9" w14:textId="26E4102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56B1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9A8F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40FA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A5B0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981D783" w14:textId="77777777" w:rsidTr="00FE5B78">
        <w:trPr>
          <w:trHeight w:val="7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8D967" w14:textId="164B7AD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«Капитальный (текущий) ремонт, содержание автомобильных дорог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инженерных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сооружений на них»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94644" w14:textId="68B51E9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996A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5CA2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A190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01FD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6EFB263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5B215" w14:textId="07636A70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капитальный (текущий) ремонт автомобильных дорог общего пользования населенных пунктов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D7BE9" w14:textId="0BF70D8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780E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02101S2390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8B6B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68F6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8451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2BA0F2E0" w14:textId="77777777" w:rsidTr="00FE5B78">
        <w:trPr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B65CA" w14:textId="1FCEA86C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CF0E4" w14:textId="561FE96F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233F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0210120490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176F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2 313 666,06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D6D3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2E8F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1 400 000,00 </w:t>
            </w:r>
          </w:p>
        </w:tc>
      </w:tr>
      <w:tr w:rsidR="000F087A" w:rsidRPr="005C7148" w14:paraId="687221AF" w14:textId="77777777" w:rsidTr="00FE5B78">
        <w:trPr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2415B" w14:textId="214B3BF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«Капитальный и текущий ремонт дворовых территорий и проездов к дворовым территориям многоквартирных домов населенных пунктов»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232EC" w14:textId="5E492BA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8730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1D7F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880 157,27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610D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103 327,00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FFAB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103 327,00 </w:t>
            </w:r>
          </w:p>
        </w:tc>
      </w:tr>
      <w:tr w:rsidR="000F087A" w:rsidRPr="005C7148" w14:paraId="2329108F" w14:textId="77777777" w:rsidTr="00FE5B78">
        <w:trPr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3234B" w14:textId="381BADB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капитальный (текущий) ремонт дворовых территорий и проездов к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дворовым территориям многоквартирных домов населенных пунктов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DE397" w14:textId="18E3DA0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0EEB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0210292400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2108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819 926,76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0300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E92F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693FB751" w14:textId="77777777" w:rsidTr="00FE5B78">
        <w:trPr>
          <w:trHeight w:val="10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CF6F7" w14:textId="782F7616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капитальный (текущий) ремонт дворовых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B6AB3" w14:textId="4FD2116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9305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02102S2400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149B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25 358,56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684F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103 327,00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8D9F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103 327,00 </w:t>
            </w:r>
          </w:p>
        </w:tc>
      </w:tr>
      <w:tr w:rsidR="000F087A" w:rsidRPr="005C7148" w14:paraId="585B4E16" w14:textId="77777777" w:rsidTr="00FE5B78">
        <w:trPr>
          <w:trHeight w:val="10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89ABB" w14:textId="48F21CA4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капитальный (текущий) ремонт дворовых территорий и 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4DEE2" w14:textId="0B41AE5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773F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0210222400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8D23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34 871,95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4D7F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D74E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5340379C" w14:textId="77777777" w:rsidTr="00FE5B78">
        <w:trPr>
          <w:trHeight w:val="72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F7F6E" w14:textId="71C96B7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«Обеспечение жильем молодых семей ПГП на 2018-2022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865D8" w14:textId="572C686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7E2D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7187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2 910 820,50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37C4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3 035 716,00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490B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3 221 115,47 </w:t>
            </w:r>
          </w:p>
        </w:tc>
      </w:tr>
      <w:tr w:rsidR="000F087A" w:rsidRPr="005C7148" w14:paraId="454ECCF3" w14:textId="77777777" w:rsidTr="00FE5B78">
        <w:trPr>
          <w:trHeight w:val="6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23D01" w14:textId="5DAD3B4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Подпрограмма  «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Обеспечение жильем молодых семей»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B2755" w14:textId="59C75400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0A4C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EF37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2 910 820,50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DD48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3 035 716,00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FD5E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3 221 115,47 </w:t>
            </w:r>
          </w:p>
        </w:tc>
      </w:tr>
      <w:tr w:rsidR="000F087A" w:rsidRPr="005C7148" w14:paraId="12C537B7" w14:textId="77777777" w:rsidTr="00FE5B78">
        <w:trPr>
          <w:trHeight w:val="84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956AC" w14:textId="4EEE7BF6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«Обеспечение выплаты молодым семьям на приобретение (строительство) стандартного жилья»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F00DE" w14:textId="2E165EC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10C3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E12A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2 910 820,50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DD8B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3 035 716,00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F0A9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3 221 115,47 </w:t>
            </w:r>
          </w:p>
        </w:tc>
      </w:tr>
      <w:tr w:rsidR="000F087A" w:rsidRPr="005C7148" w14:paraId="56EB3101" w14:textId="77777777" w:rsidTr="00FE5B78">
        <w:trPr>
          <w:trHeight w:val="8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7358F" w14:textId="2B3F3DBB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обеспечение жильем молодых семей на приобретение (строительство) стандартного жилья»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E6CC4" w14:textId="342FFA50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F6F6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04101L4970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2625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2 910 820,50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48BB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3 035 716,00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09D9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3 221 115,47 </w:t>
            </w:r>
          </w:p>
        </w:tc>
      </w:tr>
      <w:tr w:rsidR="000F087A" w:rsidRPr="005C7148" w14:paraId="65724C25" w14:textId="77777777" w:rsidTr="00FE5B78">
        <w:trPr>
          <w:trHeight w:val="11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3CA35" w14:textId="2FA29E90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годы»   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11ABC" w14:textId="0CA9C97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B831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0558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21 442 928,73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D1B6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0A9E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0F087A" w:rsidRPr="005C7148" w14:paraId="33EF511A" w14:textId="77777777" w:rsidTr="00FE5B78">
        <w:trPr>
          <w:trHeight w:val="10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009BF" w14:textId="68A1A05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«Проектирование и (или) строительство, реконструкция, модернизация, капитальный ремонт объектов водопроводно-канализационного хозяйства»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2CA36" w14:textId="1B90C422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4742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7C8C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ECD1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DDD4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6E9B981B" w14:textId="77777777" w:rsidTr="00FE5B78">
        <w:trPr>
          <w:trHeight w:val="8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71787" w14:textId="1BC10B5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« строительство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(приобретение) объектов водопроводно-канализационного хозяйства в муниципальную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собственность»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E8204" w14:textId="57DDE5C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EA38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538B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E35F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97BB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290FD49B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73D57" w14:textId="76C4A17C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9246D" w14:textId="707419F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719B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051F552432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1D96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19 012 320,00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DCAB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68BD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B663520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C10F4" w14:textId="311505C1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347E4" w14:textId="0E8A7BAF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9DB3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0510122320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50E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A8C4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5212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0B7CE369" w14:textId="77777777" w:rsidTr="00FE5B78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109E8" w14:textId="71B78F62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объектов водопроводно-канализационного хозяйства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5D7BA" w14:textId="2A04A64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2019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05101S2320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3E3F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E042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127B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6396AC6" w14:textId="77777777" w:rsidTr="00FE5B78">
        <w:trPr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CDD67" w14:textId="0F6AC4A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«Прочие мероприятия в области коммунального хозяйства»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6A357" w14:textId="0E065D76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5222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C6BC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F151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A14B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0F087A" w:rsidRPr="005C7148" w14:paraId="70FC7627" w14:textId="77777777" w:rsidTr="00FE5B78">
        <w:trPr>
          <w:trHeight w:val="6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213E9" w14:textId="253C2CD8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прочие мероприятия в области коммунального хозяйства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28D5D" w14:textId="10911E0F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5F9B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0510262010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9752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1 930 608,73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838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2 510 220,49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F00B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2 544 860,49 </w:t>
            </w:r>
          </w:p>
        </w:tc>
      </w:tr>
      <w:tr w:rsidR="000F087A" w:rsidRPr="005C7148" w14:paraId="31F29639" w14:textId="77777777" w:rsidTr="00FE5B78">
        <w:trPr>
          <w:trHeight w:val="6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D9D0C" w14:textId="2A3AD2C8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E97F8" w14:textId="2DB51860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8F14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D88D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3 731 285,49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660B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A0FF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</w:tr>
      <w:tr w:rsidR="000F087A" w:rsidRPr="005C7148" w14:paraId="7E7CCB7E" w14:textId="77777777" w:rsidTr="00FE5B78">
        <w:trPr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9E458" w14:textId="1774ECE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«Формирование современной городской среды»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9E36D" w14:textId="7BB1EF9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6B62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8D3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3 731 285,49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0C7D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FC67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</w:tr>
      <w:tr w:rsidR="000F087A" w:rsidRPr="005C7148" w14:paraId="16D88EDF" w14:textId="77777777" w:rsidTr="00FE5B78">
        <w:trPr>
          <w:trHeight w:val="7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796F0" w14:textId="7441C6E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«Благоустройство общественных   территорий многоквартирных домов»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639E6" w14:textId="1A79662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7F5B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91F3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1 320 386,29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EE58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9665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5FCF5932" w14:textId="77777777" w:rsidTr="00FE5B78">
        <w:trPr>
          <w:trHeight w:val="7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DC460" w14:textId="3E511AAC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общественных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355AB" w14:textId="487901E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A3CD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0610192610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CD50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1 142 444,87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54DF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D40E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3B68A95D" w14:textId="77777777" w:rsidTr="00FE5B78">
        <w:trPr>
          <w:trHeight w:val="4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DC25C" w14:textId="654B482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общественных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60C2E" w14:textId="141BA0FD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E027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2AE6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35 333,36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9B7A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8574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04876A2B" w14:textId="77777777" w:rsidTr="00FE5B78">
        <w:trPr>
          <w:trHeight w:val="4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63093" w14:textId="02FBD2D2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общественных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23E6F" w14:textId="11D36BA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209A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94A1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142 608,06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B7EC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BD49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0D5F6B15" w14:textId="77777777" w:rsidTr="00FE5B78">
        <w:trPr>
          <w:trHeight w:val="4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0A7C5" w14:textId="76D5A35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придомовых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11A97" w14:textId="7CE7F786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5ED8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5D8E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2 410 899,20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F5B6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35D4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3 727 567,07 </w:t>
            </w:r>
          </w:p>
        </w:tc>
      </w:tr>
      <w:tr w:rsidR="000F087A" w:rsidRPr="005C7148" w14:paraId="31755D92" w14:textId="77777777" w:rsidTr="00FE5B78">
        <w:trPr>
          <w:trHeight w:val="4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BADC4" w14:textId="6A0FD56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придомовых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60755" w14:textId="7C7B9946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3F42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0610292610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AB02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1 857 555,13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460D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3 000 000,00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328E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3 000 000,00 </w:t>
            </w:r>
          </w:p>
        </w:tc>
      </w:tr>
      <w:tr w:rsidR="000F087A" w:rsidRPr="005C7148" w14:paraId="190CE19F" w14:textId="77777777" w:rsidTr="00FE5B78">
        <w:trPr>
          <w:trHeight w:val="66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3653B" w14:textId="2CB41B1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придомовых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F754D" w14:textId="148073E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4085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06102S2610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0540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57 450,16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3B43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92 783,52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61DA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92 783,52 </w:t>
            </w:r>
          </w:p>
        </w:tc>
      </w:tr>
      <w:tr w:rsidR="000F087A" w:rsidRPr="005C7148" w14:paraId="4C218F51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842BE" w14:textId="1EEB85B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благоустройство придомовых территорий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52C6A" w14:textId="4C758FAD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5E3F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0610220610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6F4D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495 893,91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A9BF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634 783,55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F1D3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634 783,55 </w:t>
            </w:r>
          </w:p>
        </w:tc>
      </w:tr>
      <w:tr w:rsidR="000F087A" w:rsidRPr="005C7148" w14:paraId="7D253ADE" w14:textId="77777777" w:rsidTr="00FE5B78">
        <w:trPr>
          <w:trHeight w:val="12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3EE51" w14:textId="5515C3A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Муниципальная программа «Противодействие экстремизму и профилактике терроризма на территории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Посьестского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городского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поселения  Хасанского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A75BC" w14:textId="3EFFB56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3A51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1E7A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0F29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8886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3EC85921" w14:textId="77777777" w:rsidTr="00FE5B78">
        <w:trPr>
          <w:trHeight w:val="9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04EFC" w14:textId="72DF4B84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«Противодействие экстремизму и профилактике терроризма на территории Посьетского городского поселения Приморского края»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2E898" w14:textId="7B61070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2014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2C5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D375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0B26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15890900" w14:textId="77777777" w:rsidTr="00FE5B78">
        <w:trPr>
          <w:trHeight w:val="3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026AC" w14:textId="54569B89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«Предупреждение проявлений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86C9A" w14:textId="1999BF72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B1AC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FEF8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6068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66BF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C141AFC" w14:textId="77777777" w:rsidTr="00FE5B78">
        <w:trPr>
          <w:trHeight w:val="4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AFACC" w14:textId="3A5248B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экстремизма и терроризма»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44DF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0894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F1C4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C54D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E8FE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087A" w:rsidRPr="005C7148" w14:paraId="294B0E47" w14:textId="77777777" w:rsidTr="00FE5B78">
        <w:trPr>
          <w:trHeight w:val="66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C35FA" w14:textId="01BD49B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предупреждение проявлений экстремизма и терроризма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F782F" w14:textId="55C196CB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27E0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0710120420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A0CB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796F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72F3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58F45280" w14:textId="77777777" w:rsidTr="00FE5B78">
        <w:trPr>
          <w:trHeight w:val="8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7450" w14:textId="7EC2D51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«Благоустройство территории Посьетского городского поселения на 2016-2024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F595" w14:textId="1376DBE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2AC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B90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2 543 548,00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5BB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5B1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</w:tr>
      <w:tr w:rsidR="000F087A" w:rsidRPr="005C7148" w14:paraId="144C2552" w14:textId="77777777" w:rsidTr="00FE5B78">
        <w:trPr>
          <w:trHeight w:val="8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DEDD7" w14:textId="51DF1E6F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«Благоустройство территории Посьетского городского поселения»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A15D1" w14:textId="779F694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3BC0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49B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2 543 548,00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2C93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E5E1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</w:tr>
      <w:tr w:rsidR="000F087A" w:rsidRPr="005C7148" w14:paraId="683E4EA0" w14:textId="77777777" w:rsidTr="00FE5B78">
        <w:trPr>
          <w:trHeight w:val="9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07E86" w14:textId="3996CAA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«Благоустройство территории»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2BC4F" w14:textId="68E8ED8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F168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07F1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2 543 548,00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7FF0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F849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1 900 000,00 </w:t>
            </w:r>
          </w:p>
        </w:tc>
      </w:tr>
      <w:tr w:rsidR="000F087A" w:rsidRPr="005C7148" w14:paraId="080314EC" w14:textId="77777777" w:rsidTr="00FE5B78">
        <w:trPr>
          <w:trHeight w:val="4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B2BB0" w14:textId="4AED998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уличное освещение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7D76D" w14:textId="1828AEEF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05E4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0810125100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E3A1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1 499 822,40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74BD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5358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1 000 000,00</w:t>
            </w:r>
          </w:p>
        </w:tc>
      </w:tr>
      <w:tr w:rsidR="000F087A" w:rsidRPr="005C7148" w14:paraId="03E4E13A" w14:textId="77777777" w:rsidTr="00FE5B78">
        <w:trPr>
          <w:trHeight w:val="6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660E5" w14:textId="6BCBD23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прочие мероприятия по благоустройству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0361E" w14:textId="054BE46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8D95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0810125500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7B50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1 043 725,60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8AB2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9E5E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900 000,00 </w:t>
            </w:r>
          </w:p>
        </w:tc>
      </w:tr>
      <w:tr w:rsidR="000F087A" w:rsidRPr="005C7148" w14:paraId="3B0FA3B4" w14:textId="77777777" w:rsidTr="00FE5B78">
        <w:trPr>
          <w:trHeight w:val="9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1248A" w14:textId="4B859F8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«Комплексного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3C45D" w14:textId="6045D7A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0CB9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E8B2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214 769,49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E808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186 673,00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5E85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201 673,00 </w:t>
            </w:r>
          </w:p>
        </w:tc>
      </w:tr>
      <w:tr w:rsidR="000F087A" w:rsidRPr="005C7148" w14:paraId="782A618A" w14:textId="77777777" w:rsidTr="00FE5B78">
        <w:trPr>
          <w:trHeight w:val="8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81684" w14:textId="726F2B29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«Комплексного развития систем транспортной инфраструктуры»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4B5E5" w14:textId="2DD7A9A6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2FA4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7E81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214 769,49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F3E4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186 673,00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4082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201 673,00 </w:t>
            </w:r>
          </w:p>
        </w:tc>
      </w:tr>
      <w:tr w:rsidR="000F087A" w:rsidRPr="005C7148" w14:paraId="77567EC6" w14:textId="77777777" w:rsidTr="00FE5B78">
        <w:trPr>
          <w:trHeight w:val="84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CD802" w14:textId="4594128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Основное мероприятие «Создание условий для обеспечения безопасности жизни и здоровья участников дорожного движения»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7755A" w14:textId="5C98B5D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DF97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899D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214 769,49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34CE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186 673,00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A652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201 673,00 </w:t>
            </w:r>
          </w:p>
        </w:tc>
      </w:tr>
      <w:tr w:rsidR="000F087A" w:rsidRPr="005C7148" w14:paraId="522566CC" w14:textId="77777777" w:rsidTr="00FE5B78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A5F53" w14:textId="6984D44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создание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приоритетных  условий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для обеспечения безопасности участников дорожного движения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7D47C" w14:textId="27D11D4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F710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0910120490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F635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214 769,49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400D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186 673,00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0FCF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201 673,00 </w:t>
            </w:r>
          </w:p>
        </w:tc>
      </w:tr>
      <w:tr w:rsidR="000F087A" w:rsidRPr="005C7148" w14:paraId="7454C618" w14:textId="77777777" w:rsidTr="00FE5B78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57C7E" w14:textId="1C5C48EB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«Развитие культуры на территории Посьетского городского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поселения»  на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2019-2024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5EC8E" w14:textId="1B660DFB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0C3F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A1C3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4 610 823,80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A3DA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4 933 701,77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B31D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4 166 636,36 </w:t>
            </w:r>
          </w:p>
        </w:tc>
      </w:tr>
      <w:tr w:rsidR="000F087A" w:rsidRPr="005C7148" w14:paraId="3918EF17" w14:textId="77777777" w:rsidTr="00FE5B78">
        <w:trPr>
          <w:trHeight w:val="10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08C9D" w14:textId="353308E9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«Содержание, ремонт (в том числе проектно-изыскательские работы), и приобретение объектов культуры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для муниципальных нужд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находящихся в муниципальной собственности»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F53A8" w14:textId="01E9AB5D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907C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D576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4 610 823,80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E13A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4 933 701,77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4F1B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4 166 636,36 </w:t>
            </w:r>
          </w:p>
        </w:tc>
      </w:tr>
      <w:tr w:rsidR="000F087A" w:rsidRPr="005C7148" w14:paraId="2FC14D5C" w14:textId="77777777" w:rsidTr="00FE5B78">
        <w:trPr>
          <w:trHeight w:val="6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90C64" w14:textId="7C5FC4A8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«Строительство (приобретение) многофункционального центра культуры для муниципальных нужд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D134B" w14:textId="010851E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A229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D44B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493 000,00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BAE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777 192,75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F4C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2CF13D2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9ECF" w14:textId="3739DE0F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многофункционального центра культуры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Посьет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6439E" w14:textId="4208BD9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CC4C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11103S2050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547C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493 000,00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711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777 192,75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759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694E4252" w14:textId="77777777" w:rsidTr="00FE5B78">
        <w:trPr>
          <w:trHeight w:val="7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843B2" w14:textId="645D39F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содержание муниципального автономного учреждения «Универсальные социальные услуги» Посьетского городского поселения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9C66D" w14:textId="6786A8B4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E175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1110420810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34DD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4 117 823,80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D8A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4 156 509,02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EE5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4 166 636,36 </w:t>
            </w:r>
          </w:p>
        </w:tc>
      </w:tr>
      <w:tr w:rsidR="000F087A" w:rsidRPr="005C7148" w14:paraId="298885A8" w14:textId="77777777" w:rsidTr="00FE5B78">
        <w:trPr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32A36" w14:textId="3402DCA8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«Развитие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массовой  физической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культуры и спорта на территории Посьетского городского поселения на 2019-2024 годы»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656E" w14:textId="6CD7D5A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B2B1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FF98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1 547 970,28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56FE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327B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</w:tr>
      <w:tr w:rsidR="000F087A" w:rsidRPr="005C7148" w14:paraId="3978CAE8" w14:textId="77777777" w:rsidTr="00FE5B78">
        <w:trPr>
          <w:trHeight w:val="5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C4B81" w14:textId="2F2C191F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Подпрограмма «Развитие массовой физической культуры и спорта»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98D06" w14:textId="49CC8F9B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3EE1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1596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1 547 970,28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5EC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431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</w:tr>
      <w:tr w:rsidR="000F087A" w:rsidRPr="005C7148" w14:paraId="4CA5FFC0" w14:textId="77777777" w:rsidTr="00FE5B78">
        <w:trPr>
          <w:trHeight w:val="7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D024A" w14:textId="47AE02E0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Основное мероприятие «Строительство, реконструкция, капитальный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(текущий) ремонт, устройство объектов физической культуры и спорта»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DD330" w14:textId="79B135D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B870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88A1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1 444 716,00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46B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69F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A2BE48C" w14:textId="77777777" w:rsidTr="00FE5B78">
        <w:trPr>
          <w:trHeight w:val="7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157B9" w14:textId="1E6BA3F2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капитальный (текущий) ремонт, устройство спортивных объектов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F080F" w14:textId="227D33C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4F59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121Р592190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ED9B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1 444 716,00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B0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326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0F0A95D8" w14:textId="77777777" w:rsidTr="00FE5B78">
        <w:trPr>
          <w:trHeight w:val="8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BB930" w14:textId="38387AB0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Основное мероприятие «Строительство, реконструкция, капитальный (текущий) ремонт, устройство объектов физической культуры и спорта»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C1052" w14:textId="69C79584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B083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121P5S2190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7C12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14 593,09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1F4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A0A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1F3FE205" w14:textId="77777777" w:rsidTr="00FE5B78">
        <w:trPr>
          <w:trHeight w:val="8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32B27" w14:textId="28BFD22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капитальный (текущий) ремонт, устройство спортивных объектов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B4D08" w14:textId="61EDFCE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7324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121P5S2190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FB55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14 593,09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A5C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12A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16394034" w14:textId="77777777" w:rsidTr="00FE5B78">
        <w:trPr>
          <w:trHeight w:val="7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EA09F" w14:textId="020C28D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Основное мероприятие «Строительство, реконструкция, капитальный (текущий) ремонт, устройство объектов физической культуры и спорта»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4E68D" w14:textId="2787DB22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D938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121P522190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26A6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76 661,19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E34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050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7C96846F" w14:textId="77777777" w:rsidTr="00FE5B78">
        <w:trPr>
          <w:trHeight w:val="7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0D020" w14:textId="21EE7A14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строительство (приобретение) капитальный (текущий) ремонт, устройство спортивных объектов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D2F2B" w14:textId="54CE09C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772C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121P522190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AA3A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76 661,19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ADA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FEA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5D2CA64D" w14:textId="77777777" w:rsidTr="00FE5B78">
        <w:trPr>
          <w:trHeight w:val="6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392A2" w14:textId="7F59560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«Организация проведения массовых спортивных мероприятий»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D1184" w14:textId="214642BB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5C56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3C39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14E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B43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100 000,00 </w:t>
            </w:r>
          </w:p>
        </w:tc>
      </w:tr>
      <w:tr w:rsidR="000F087A" w:rsidRPr="005C7148" w14:paraId="03842309" w14:textId="77777777" w:rsidTr="00FE5B78">
        <w:trPr>
          <w:trHeight w:val="6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4CFA3" w14:textId="1F7AC0E6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приобретение наградной атрибутики для проведения спортивных мероприятий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E56C4" w14:textId="4346FD8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359A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1210220820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E55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FE5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575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100 000,00 </w:t>
            </w:r>
          </w:p>
        </w:tc>
      </w:tr>
      <w:tr w:rsidR="000F087A" w:rsidRPr="005C7148" w14:paraId="550CCC24" w14:textId="77777777" w:rsidTr="00FE5B78">
        <w:trPr>
          <w:trHeight w:val="130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0CADC" w14:textId="157963A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Посьетском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городском поселении на 2019-2021 годы"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35BC5" w14:textId="6CF0292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48C8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FE98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135 000,00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F2C7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235 000,00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8FF0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235 000,00 </w:t>
            </w:r>
          </w:p>
        </w:tc>
      </w:tr>
      <w:tr w:rsidR="000F087A" w:rsidRPr="005C7148" w14:paraId="54EB8AEE" w14:textId="77777777" w:rsidTr="00FE5B78">
        <w:trPr>
          <w:trHeight w:val="6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0730B" w14:textId="546774D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Подпрограмм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а </w:t>
            </w:r>
            <w:r>
              <w:rPr>
                <w:rFonts w:eastAsiaTheme="minorHAnsi"/>
                <w:color w:val="000000"/>
                <w:lang w:eastAsia="en-US"/>
              </w:rPr>
              <w:t>«Развитие гражданской обороны, снижение рисков и смягчение последствий чрезвычайных ситуаций природного и техногенного характер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A5167" w14:textId="1FFA347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19F2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47B7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A6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DC7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</w:tr>
      <w:tr w:rsidR="000F087A" w:rsidRPr="005C7148" w14:paraId="24733753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DA8E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65C1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8EAC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496A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AEB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E25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087A" w:rsidRPr="005C7148" w14:paraId="1BD28909" w14:textId="77777777" w:rsidTr="00FE5B78">
        <w:trPr>
          <w:trHeight w:val="9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E20B9" w14:textId="5CBAD92C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«Обеспечение пожарной безопасности»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A5489" w14:textId="072A4C12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A0B6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3222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794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7DD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</w:tr>
      <w:tr w:rsidR="000F087A" w:rsidRPr="005C7148" w14:paraId="24030C5E" w14:textId="77777777" w:rsidTr="00FE5B78">
        <w:trPr>
          <w:trHeight w:val="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FCF4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F825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7988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3158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226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6F5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087A" w:rsidRPr="005C7148" w14:paraId="13BD5238" w14:textId="77777777" w:rsidTr="00FE5B78">
        <w:trPr>
          <w:trHeight w:val="103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E33DD" w14:textId="7CB5154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обеспечение пожарной безопасности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86439" w14:textId="49FDE3E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9CEB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1310120330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C7E4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125 000,00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3E6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F25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</w:tr>
      <w:tr w:rsidR="000F087A" w:rsidRPr="005C7148" w14:paraId="4754297F" w14:textId="77777777" w:rsidTr="00FE5B78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7FAEB" w14:textId="2C1C63FE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«Защита населения и территории от чрезвычайных ситуаций природного и техногенного характера»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1FBA4" w14:textId="5834C9A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F762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3A8A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FDC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CA1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10 000,00 </w:t>
            </w:r>
          </w:p>
        </w:tc>
      </w:tr>
      <w:tr w:rsidR="000F087A" w:rsidRPr="005C7148" w14:paraId="0DFD36D6" w14:textId="77777777" w:rsidTr="00FE5B78">
        <w:trPr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8CAE0" w14:textId="7C292FAF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обеспечение защиты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BAFC4" w14:textId="53173DDD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2DB7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1310220340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AD00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E5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35E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10 000,00 </w:t>
            </w:r>
          </w:p>
        </w:tc>
      </w:tr>
      <w:tr w:rsidR="000F087A" w:rsidRPr="005C7148" w14:paraId="5296EAA8" w14:textId="77777777" w:rsidTr="00FE5B78">
        <w:trPr>
          <w:trHeight w:val="8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D5C66" w14:textId="3DAD39B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Основное мероприятие «Обеспечение спасения людей на водных объектах»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E98C9" w14:textId="398B6FE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827C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B693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48D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5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</w:tr>
      <w:tr w:rsidR="000F087A" w:rsidRPr="005C7148" w14:paraId="1B2EF616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52100" w14:textId="354FDB2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обеспечение мер для спасения людей на муниципальном пляже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FBB0A" w14:textId="5396A3BB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757C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1310320360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E984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A2D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3C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100 000,00</w:t>
            </w:r>
          </w:p>
        </w:tc>
      </w:tr>
      <w:tr w:rsidR="000F087A" w:rsidRPr="005C7148" w14:paraId="3C87C5BD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6016" w14:textId="55142AD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Непрограммные направления деятельности органов государственной власти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31BD" w14:textId="01BCD8F2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025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A5E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15 296 894,10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C179" w14:textId="7777777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15043062,67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130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16 282 908,08   </w:t>
            </w:r>
          </w:p>
        </w:tc>
      </w:tr>
      <w:tr w:rsidR="000F087A" w:rsidRPr="005C7148" w14:paraId="34365E4A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9C777" w14:textId="44DB7708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Мероприятия непрограммных направлений деятельности органов государственной власти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5F7F8" w14:textId="327253D0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6D9D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F9A1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15 296 894,10  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66846" w14:textId="7777777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15 043062,67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B271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16 282 908,08   </w:t>
            </w:r>
          </w:p>
        </w:tc>
      </w:tr>
      <w:tr w:rsidR="000F087A" w:rsidRPr="005C7148" w14:paraId="7B42D592" w14:textId="77777777" w:rsidTr="00FE5B78">
        <w:trPr>
          <w:trHeight w:val="46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C0FAE" w14:textId="67061E3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Глава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25509" w14:textId="70C2F588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5176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FC22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1 180 945,25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8363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1 277 344,30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408D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1 328 455,95 </w:t>
            </w:r>
          </w:p>
        </w:tc>
      </w:tr>
      <w:tr w:rsidR="000F087A" w:rsidRPr="005C7148" w14:paraId="0100EC13" w14:textId="77777777" w:rsidTr="00FE5B78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84337" w14:textId="0252476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77484" w14:textId="298A5B4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DB62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9999910030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1097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3 404 092,86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4453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3 643 944,14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F1623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3 775 765,78 </w:t>
            </w:r>
          </w:p>
        </w:tc>
      </w:tr>
      <w:tr w:rsidR="000F087A" w:rsidRPr="005C7148" w14:paraId="455C24E6" w14:textId="77777777" w:rsidTr="00FE5B78">
        <w:trPr>
          <w:trHeight w:val="12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D4097" w14:textId="3BDCFF0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трансферты,  перечисляемые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бюджета поселения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3905C" w14:textId="2831660C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604E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9999930010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7149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55 569,88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DDCA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7509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17E47720" w14:textId="77777777" w:rsidTr="00FE5B78">
        <w:trPr>
          <w:trHeight w:val="6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0562E" w14:textId="0A24A96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Резервный фонд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1F9E" w14:textId="3B83ECD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4C27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9999910001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4654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140 000,00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E5B2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B41B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140 000,00 </w:t>
            </w:r>
          </w:p>
        </w:tc>
      </w:tr>
      <w:tr w:rsidR="000F087A" w:rsidRPr="005C7148" w14:paraId="5871BC2C" w14:textId="77777777" w:rsidTr="00FE5B78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ACD35" w14:textId="4F211FA9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Прочие выплаты по возмещению расходов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F4824" w14:textId="44C87B66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F576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9999910140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911D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668 213,16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D3B0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DFC3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F087A" w:rsidRPr="005C7148" w14:paraId="68C63BBD" w14:textId="77777777" w:rsidTr="00FE5B78">
        <w:trPr>
          <w:trHeight w:val="10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CB6EF" w14:textId="5A32CC33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Расходы на обеспечение деятельности (оказание услуг, выполнение работ) муниципального учреждения «Хозяйственное управление администрации Посьетского городского поселения»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2A53A" w14:textId="69D099B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9509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9999970590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5F61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5 000 000,00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DD4A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5 200 000,00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3C26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5 400 000,00 </w:t>
            </w:r>
          </w:p>
        </w:tc>
      </w:tr>
      <w:tr w:rsidR="000F087A" w:rsidRPr="005C7148" w14:paraId="26E0BC2C" w14:textId="77777777" w:rsidTr="00FE5B78">
        <w:trPr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EBCB2" w14:textId="02A4FAF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по оценке недвижимости, признания прав и регулирование отношений по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9B5E2" w14:textId="0E3D6DAA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361F1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9999920110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10EE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672A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9B20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50 000,00 </w:t>
            </w:r>
          </w:p>
        </w:tc>
      </w:tr>
      <w:tr w:rsidR="000F087A" w:rsidRPr="005C7148" w14:paraId="0AD2DCC9" w14:textId="77777777" w:rsidTr="00FE5B78">
        <w:trPr>
          <w:trHeight w:val="8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FABD8" w14:textId="65A4DD9D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обеспечение недопущения распространения новой коронавирусной инфекции (COVID-19) на территории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Посьет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0385E" w14:textId="00D6AC20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F18C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9999920350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6980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4446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0EBCC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15 000,00</w:t>
            </w:r>
          </w:p>
        </w:tc>
      </w:tr>
      <w:tr w:rsidR="000F087A" w:rsidRPr="005C7148" w14:paraId="6534FDED" w14:textId="77777777" w:rsidTr="00FE5B78">
        <w:trPr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CBF2B" w14:textId="4696042B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Расходы  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области архитектуры, строительства и земельных отношений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EBEA6" w14:textId="042AB679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9A9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9999920410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BFDE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2 912 098,79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87FC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2 079 214,23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ACE9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2 570 589,35 </w:t>
            </w:r>
          </w:p>
        </w:tc>
      </w:tr>
      <w:tr w:rsidR="000F087A" w:rsidRPr="005C7148" w14:paraId="51D16CE8" w14:textId="77777777" w:rsidTr="00FE5B78">
        <w:trPr>
          <w:trHeight w:val="6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E6356" w14:textId="75A6FE85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в области жилищного хозяйства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5B150" w14:textId="227F27DC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00016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9999965010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246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1 452 060,16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19082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2 000 000,00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1A630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2 350 417,00 </w:t>
            </w:r>
          </w:p>
        </w:tc>
      </w:tr>
      <w:tr w:rsidR="000F087A" w:rsidRPr="005C7148" w14:paraId="05CD037E" w14:textId="77777777" w:rsidTr="00FE5B78">
        <w:trPr>
          <w:trHeight w:val="8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BE894" w14:textId="0328DA00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по устройству несовершеннолетних подростков образовательных учреждений в период летней оздоровительной компании и в свободное от учебы время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66FF8" w14:textId="513FD285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2871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9999910070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62D7D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70 000,00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BF8F7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220 000,00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AEC6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220 000,00 </w:t>
            </w:r>
          </w:p>
        </w:tc>
      </w:tr>
      <w:tr w:rsidR="000F087A" w:rsidRPr="005C7148" w14:paraId="570EE20F" w14:textId="77777777" w:rsidTr="00FE5B78">
        <w:trPr>
          <w:trHeight w:val="6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BAFD9" w14:textId="187C0BB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Расходы  по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доплате к  пенсиям муниципальных служащих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5DEB7" w14:textId="69DA3C53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DE5DF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9999910100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A29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58 000,00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210A8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60 000,00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5F7C4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62 500,00 </w:t>
            </w:r>
          </w:p>
        </w:tc>
      </w:tr>
      <w:tr w:rsidR="000F087A" w:rsidRPr="005C7148" w14:paraId="0BE85123" w14:textId="77777777" w:rsidTr="00FE5B78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33AB4" w14:textId="74493BFA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Расходы на содержание работника военно-учетного стола на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территориях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комиссариаты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002C1" w14:textId="388EE161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6673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9999951180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2EFF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345 914,00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DA789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357 560,00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0F87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370 180,00 </w:t>
            </w:r>
          </w:p>
        </w:tc>
      </w:tr>
      <w:tr w:rsidR="000F087A" w:rsidRPr="005C7148" w14:paraId="133F06D5" w14:textId="77777777" w:rsidTr="00FE5B78">
        <w:trPr>
          <w:trHeight w:val="1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5AC5" w14:textId="5C690DF1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227A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9AF5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6D6B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55 637 863,72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4F22" w14:textId="77777777" w:rsidR="000F087A" w:rsidRPr="005C7148" w:rsidRDefault="000F087A" w:rsidP="000F0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33 175268,00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73BE" w14:textId="77777777" w:rsidR="000F087A" w:rsidRPr="005C7148" w:rsidRDefault="000F087A" w:rsidP="000F0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1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33 883 087,47</w:t>
            </w:r>
          </w:p>
        </w:tc>
      </w:tr>
    </w:tbl>
    <w:p w14:paraId="73F5E5CE" w14:textId="77777777" w:rsidR="00EE1C2E" w:rsidRPr="00982590" w:rsidRDefault="00EE1C2E" w:rsidP="005C7148"/>
    <w:p w14:paraId="3B7DF42A" w14:textId="4548D03C" w:rsidR="000F087A" w:rsidRDefault="000F087A">
      <w:pPr>
        <w:spacing w:after="200" w:line="276" w:lineRule="auto"/>
      </w:pPr>
      <w:r>
        <w:br w:type="page"/>
      </w:r>
    </w:p>
    <w:p w14:paraId="1569670A" w14:textId="77777777" w:rsidR="00182A36" w:rsidRPr="00982590" w:rsidRDefault="00182A36" w:rsidP="005C7148"/>
    <w:p w14:paraId="4FCB3A42" w14:textId="7286AD4A" w:rsidR="00182A36" w:rsidRPr="00982590" w:rsidRDefault="00182A36" w:rsidP="005C7148">
      <w:pPr>
        <w:tabs>
          <w:tab w:val="left" w:pos="7371"/>
        </w:tabs>
        <w:jc w:val="center"/>
        <w:outlineLvl w:val="0"/>
        <w:rPr>
          <w:b/>
        </w:rPr>
      </w:pPr>
      <w:r w:rsidRPr="00982590">
        <w:rPr>
          <w:b/>
        </w:rPr>
        <w:t>Пояснительная записка</w:t>
      </w:r>
    </w:p>
    <w:p w14:paraId="47ABC46F" w14:textId="77777777" w:rsidR="00182A36" w:rsidRPr="00982590" w:rsidRDefault="00182A36" w:rsidP="005C7148">
      <w:pPr>
        <w:jc w:val="center"/>
        <w:rPr>
          <w:b/>
          <w:i/>
        </w:rPr>
      </w:pPr>
      <w:proofErr w:type="gramStart"/>
      <w:r w:rsidRPr="00982590">
        <w:rPr>
          <w:b/>
          <w:i/>
        </w:rPr>
        <w:t>к  решению</w:t>
      </w:r>
      <w:proofErr w:type="gramEnd"/>
      <w:r w:rsidRPr="00982590">
        <w:rPr>
          <w:b/>
          <w:i/>
        </w:rPr>
        <w:t xml:space="preserve"> муниципального комитета от  11 марта 2022 года № 55 «О внесении изменений и дополнений  к бюджету Посьетского городского поселения на 2022год и плановый период 2023-2024 годов»</w:t>
      </w:r>
    </w:p>
    <w:p w14:paraId="239BC2AC" w14:textId="77777777" w:rsidR="00182A36" w:rsidRPr="00982590" w:rsidRDefault="00182A36" w:rsidP="005C7148">
      <w:pPr>
        <w:jc w:val="center"/>
        <w:rPr>
          <w:b/>
          <w:i/>
        </w:rPr>
      </w:pPr>
    </w:p>
    <w:p w14:paraId="29880CFD" w14:textId="77777777" w:rsidR="00182A36" w:rsidRPr="00982590" w:rsidRDefault="00182A36" w:rsidP="005C7148">
      <w:pPr>
        <w:jc w:val="both"/>
      </w:pPr>
      <w:r w:rsidRPr="00982590">
        <w:t xml:space="preserve">      В соответствии с Бюджетным кодексом Российской Федерации, </w:t>
      </w:r>
    </w:p>
    <w:p w14:paraId="63670AD8" w14:textId="77777777" w:rsidR="00182A36" w:rsidRPr="00982590" w:rsidRDefault="00182A36" w:rsidP="005C7148">
      <w:pPr>
        <w:jc w:val="both"/>
      </w:pPr>
      <w:r w:rsidRPr="00982590">
        <w:t xml:space="preserve">Решением муниципального комитета от 07 апреля 2021 года № 18 «О бюджетном устройстве и бюджетном процессе в </w:t>
      </w:r>
      <w:proofErr w:type="spellStart"/>
      <w:r w:rsidRPr="00982590">
        <w:t>Посьетском</w:t>
      </w:r>
      <w:proofErr w:type="spellEnd"/>
      <w:r w:rsidRPr="00982590">
        <w:t xml:space="preserve"> городском поселении», </w:t>
      </w:r>
    </w:p>
    <w:p w14:paraId="0317DE82" w14:textId="77777777" w:rsidR="00182A36" w:rsidRPr="00982590" w:rsidRDefault="00182A36" w:rsidP="005C7148">
      <w:pPr>
        <w:jc w:val="both"/>
      </w:pPr>
      <w:r w:rsidRPr="00982590">
        <w:t>администрация Посьетского городского поселения представила на рассмотрение Муниципального комитета проект решения «О внесении изменений в решение муниципального комитета «О бюджете Посьетского городского поселения на 2022 год и плановый период 2023 и 2024 годов»</w:t>
      </w:r>
    </w:p>
    <w:p w14:paraId="45BFD321" w14:textId="77777777" w:rsidR="00182A36" w:rsidRPr="00982590" w:rsidRDefault="00182A36" w:rsidP="005C7148">
      <w:pPr>
        <w:jc w:val="both"/>
      </w:pPr>
      <w:r w:rsidRPr="00982590">
        <w:t>со всеми необходимыми документами и материалами.</w:t>
      </w:r>
    </w:p>
    <w:p w14:paraId="6B1371C7" w14:textId="77777777" w:rsidR="00182A36" w:rsidRPr="00982590" w:rsidRDefault="00182A36" w:rsidP="005C7148">
      <w:pPr>
        <w:jc w:val="both"/>
      </w:pPr>
      <w:r w:rsidRPr="00982590">
        <w:t xml:space="preserve">       Пояснительная записка содержит разъяснения </w:t>
      </w:r>
      <w:proofErr w:type="gramStart"/>
      <w:r w:rsidRPr="00982590">
        <w:t>к  решению</w:t>
      </w:r>
      <w:proofErr w:type="gramEnd"/>
      <w:r w:rsidRPr="00982590">
        <w:t xml:space="preserve"> о внесении изменений в бюджет поселения на 2022 год.</w:t>
      </w:r>
    </w:p>
    <w:p w14:paraId="6400D980" w14:textId="77777777" w:rsidR="00182A36" w:rsidRPr="00982590" w:rsidRDefault="00182A36" w:rsidP="005C7148">
      <w:pPr>
        <w:jc w:val="both"/>
      </w:pPr>
      <w:r w:rsidRPr="00982590">
        <w:t xml:space="preserve">       С учетом вносимых изменений на 2022 год общая сумма доходов бюджета Посьетского городского </w:t>
      </w:r>
      <w:proofErr w:type="gramStart"/>
      <w:r w:rsidRPr="00982590">
        <w:t>поселения  уменьшится</w:t>
      </w:r>
      <w:proofErr w:type="gramEnd"/>
      <w:r w:rsidRPr="00982590">
        <w:t xml:space="preserve"> на 33 996 223,49  рублей (утверждено 87 971 912,75 рубля, предлагается на уточнение 53 975 689,26 рублей.) из них: </w:t>
      </w:r>
    </w:p>
    <w:p w14:paraId="0FA4E73C" w14:textId="77777777" w:rsidR="00182A36" w:rsidRPr="00982590" w:rsidRDefault="00182A36" w:rsidP="005C7148">
      <w:pPr>
        <w:jc w:val="both"/>
      </w:pPr>
      <w:r w:rsidRPr="00982590">
        <w:t>На сумму безвозмездных поступлений:</w:t>
      </w:r>
    </w:p>
    <w:p w14:paraId="44479335" w14:textId="77777777" w:rsidR="00182A36" w:rsidRPr="00982590" w:rsidRDefault="00182A36" w:rsidP="005C7148">
      <w:pPr>
        <w:jc w:val="both"/>
      </w:pPr>
      <w:r w:rsidRPr="00982590">
        <w:t xml:space="preserve"> - 0,24 рублей (минус) - Прочие </w:t>
      </w:r>
      <w:proofErr w:type="gramStart"/>
      <w:r w:rsidRPr="00982590">
        <w:t>субсидии  бюджетам</w:t>
      </w:r>
      <w:proofErr w:type="gramEnd"/>
      <w:r w:rsidRPr="00982590">
        <w:t xml:space="preserve"> городских поселений. </w:t>
      </w:r>
    </w:p>
    <w:p w14:paraId="08E72AC1" w14:textId="77777777" w:rsidR="00182A36" w:rsidRPr="00982590" w:rsidRDefault="00182A36" w:rsidP="005C7148">
      <w:pPr>
        <w:jc w:val="both"/>
      </w:pPr>
      <w:r w:rsidRPr="00982590">
        <w:t>- 198 077,28 рублей (минус) в т.ч (- 45 329,62 рубля приведение в соответствие с краевым бюджетом и – 152 747,66 по уведомлению) - Субсидия из краевого бюджета бюджетам муниципальных образований Приморского края на социальные выплаты молодым семьям для приобретения (строительства) стандартного жилья.</w:t>
      </w:r>
    </w:p>
    <w:p w14:paraId="275FE111" w14:textId="77777777" w:rsidR="00182A36" w:rsidRPr="00982590" w:rsidRDefault="00182A36" w:rsidP="005C7148">
      <w:pPr>
        <w:jc w:val="both"/>
      </w:pPr>
      <w:r w:rsidRPr="00982590">
        <w:t>- 33 149 605,97 рублей (минус)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</w:p>
    <w:p w14:paraId="244A106F" w14:textId="77777777" w:rsidR="00182A36" w:rsidRPr="00982590" w:rsidRDefault="00182A36" w:rsidP="005C7148">
      <w:pPr>
        <w:jc w:val="both"/>
      </w:pPr>
      <w:r w:rsidRPr="00982590">
        <w:t>- 648 540,00 рублей (минус)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14:paraId="48654233" w14:textId="77777777" w:rsidR="00182A36" w:rsidRPr="00982590" w:rsidRDefault="00182A36" w:rsidP="005C7148">
      <w:pPr>
        <w:jc w:val="both"/>
        <w:rPr>
          <w:b/>
        </w:rPr>
      </w:pPr>
      <w:r w:rsidRPr="00982590">
        <w:t xml:space="preserve">       В связи с </w:t>
      </w:r>
      <w:proofErr w:type="gramStart"/>
      <w:r w:rsidRPr="00982590">
        <w:t>внесенными  изменениями</w:t>
      </w:r>
      <w:proofErr w:type="gramEnd"/>
      <w:r w:rsidRPr="00982590">
        <w:t xml:space="preserve"> уменьшаем суммы доходов по следующим кодам бюджетной классификации:</w:t>
      </w:r>
    </w:p>
    <w:p w14:paraId="6FA96A21" w14:textId="77777777" w:rsidR="00182A36" w:rsidRPr="00982590" w:rsidRDefault="00182A36" w:rsidP="005C7148">
      <w:pPr>
        <w:jc w:val="both"/>
      </w:pPr>
      <w:r w:rsidRPr="00982590">
        <w:t xml:space="preserve">       КБК доходов бюджета </w:t>
      </w:r>
      <w:proofErr w:type="gramStart"/>
      <w:r w:rsidRPr="00982590">
        <w:t>006  202</w:t>
      </w:r>
      <w:proofErr w:type="gramEnd"/>
      <w:r w:rsidRPr="00982590">
        <w:t xml:space="preserve"> 29999 13 0000 150 в сумме – минус 0,24 рубля</w:t>
      </w:r>
    </w:p>
    <w:p w14:paraId="51595864" w14:textId="77777777" w:rsidR="00182A36" w:rsidRPr="00982590" w:rsidRDefault="00182A36" w:rsidP="005C7148">
      <w:pPr>
        <w:jc w:val="both"/>
      </w:pPr>
      <w:r w:rsidRPr="00982590">
        <w:t xml:space="preserve">уменьшаем на </w:t>
      </w:r>
      <w:proofErr w:type="gramStart"/>
      <w:r w:rsidRPr="00982590">
        <w:t>сумму  прочей</w:t>
      </w:r>
      <w:proofErr w:type="gramEnd"/>
      <w:r w:rsidRPr="00982590">
        <w:t xml:space="preserve"> субсидии бюджетам городских поселений</w:t>
      </w:r>
    </w:p>
    <w:p w14:paraId="6BA0DD73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       КБК доходов бюджета 006 </w:t>
      </w:r>
      <w:r w:rsidRPr="00982590">
        <w:rPr>
          <w:rFonts w:eastAsia="Batang"/>
        </w:rPr>
        <w:t xml:space="preserve">2 02 25497 13 0000 150 в </w:t>
      </w:r>
      <w:proofErr w:type="gramStart"/>
      <w:r w:rsidRPr="00982590">
        <w:rPr>
          <w:rFonts w:eastAsia="Batang"/>
        </w:rPr>
        <w:t>сумме  -</w:t>
      </w:r>
      <w:proofErr w:type="gramEnd"/>
      <w:r w:rsidRPr="00982590">
        <w:rPr>
          <w:rFonts w:eastAsia="Batang"/>
        </w:rPr>
        <w:t xml:space="preserve"> минус 198 077,28 рублей</w:t>
      </w:r>
    </w:p>
    <w:p w14:paraId="155C7EEA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       КБК доходов бюджета 006 </w:t>
      </w:r>
      <w:r w:rsidRPr="00982590">
        <w:rPr>
          <w:rFonts w:eastAsia="Batang"/>
        </w:rPr>
        <w:t xml:space="preserve">2 02 20299 13 0000 150 в </w:t>
      </w:r>
      <w:proofErr w:type="gramStart"/>
      <w:r w:rsidRPr="00982590">
        <w:rPr>
          <w:rFonts w:eastAsia="Batang"/>
        </w:rPr>
        <w:t>сумме  -</w:t>
      </w:r>
      <w:proofErr w:type="gramEnd"/>
      <w:r w:rsidRPr="00982590">
        <w:rPr>
          <w:rFonts w:eastAsia="Batang"/>
        </w:rPr>
        <w:t xml:space="preserve"> минус 33 149 605,97 рублей</w:t>
      </w:r>
    </w:p>
    <w:p w14:paraId="187D8D7C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       КБК доходов бюджета 006 </w:t>
      </w:r>
      <w:r w:rsidRPr="00982590">
        <w:rPr>
          <w:rFonts w:eastAsia="Batang"/>
        </w:rPr>
        <w:t xml:space="preserve">2 02 20302 13 0000 150 в </w:t>
      </w:r>
      <w:proofErr w:type="gramStart"/>
      <w:r w:rsidRPr="00982590">
        <w:rPr>
          <w:rFonts w:eastAsia="Batang"/>
        </w:rPr>
        <w:t>сумме  -</w:t>
      </w:r>
      <w:proofErr w:type="gramEnd"/>
      <w:r w:rsidRPr="00982590">
        <w:rPr>
          <w:rFonts w:eastAsia="Batang"/>
        </w:rPr>
        <w:t xml:space="preserve"> минус 648 540,00 рублей</w:t>
      </w:r>
    </w:p>
    <w:p w14:paraId="23A9838C" w14:textId="77777777" w:rsidR="00182A36" w:rsidRPr="00982590" w:rsidRDefault="00182A36" w:rsidP="005C7148">
      <w:pPr>
        <w:jc w:val="both"/>
        <w:rPr>
          <w:rFonts w:eastAsia="Batang"/>
        </w:rPr>
      </w:pPr>
    </w:p>
    <w:p w14:paraId="39285FDC" w14:textId="77777777" w:rsidR="00182A36" w:rsidRPr="00982590" w:rsidRDefault="00182A36" w:rsidP="005C7148">
      <w:pPr>
        <w:jc w:val="both"/>
      </w:pPr>
      <w:r w:rsidRPr="00982590">
        <w:t xml:space="preserve">       С учетом вносимых изменений </w:t>
      </w:r>
      <w:r w:rsidRPr="00982590">
        <w:rPr>
          <w:b/>
        </w:rPr>
        <w:t>на 2023 год</w:t>
      </w:r>
      <w:r w:rsidRPr="00982590">
        <w:t xml:space="preserve"> общая сумма доходов бюджета Посьетского городского </w:t>
      </w:r>
      <w:proofErr w:type="gramStart"/>
      <w:r w:rsidRPr="00982590">
        <w:t>поселения  уменьшится</w:t>
      </w:r>
      <w:proofErr w:type="gramEnd"/>
      <w:r w:rsidRPr="00982590">
        <w:t xml:space="preserve"> на 265 444,19  рублей в т.ч (+9 886,50 рубля приведение в соответствие с краевым бюджетом и – 275 330,69 по уведомлению)  (утверждено 33 440 712,19 рубля, предлагается на уточнение 33 175 268,00 рублей.) из них:</w:t>
      </w:r>
    </w:p>
    <w:p w14:paraId="5CF25822" w14:textId="77777777" w:rsidR="00182A36" w:rsidRPr="00982590" w:rsidRDefault="00182A36" w:rsidP="005C7148">
      <w:pPr>
        <w:jc w:val="both"/>
      </w:pPr>
      <w:r w:rsidRPr="00982590">
        <w:t xml:space="preserve">        - 265 444,19 рублей (минус) - Субсидия из краевого бюджета бюджетам муниципальных образований Приморского края на социальные выплаты молодым семьям для приобретения (строительства) стандартного жилья.</w:t>
      </w:r>
    </w:p>
    <w:p w14:paraId="582BE8B1" w14:textId="77777777" w:rsidR="00182A36" w:rsidRPr="00982590" w:rsidRDefault="00182A36" w:rsidP="005C7148">
      <w:pPr>
        <w:ind w:firstLine="708"/>
        <w:jc w:val="both"/>
      </w:pPr>
      <w:r w:rsidRPr="00982590">
        <w:t xml:space="preserve">В связи с </w:t>
      </w:r>
      <w:proofErr w:type="gramStart"/>
      <w:r w:rsidRPr="00982590">
        <w:t>внесенными  изменениями</w:t>
      </w:r>
      <w:proofErr w:type="gramEnd"/>
      <w:r w:rsidRPr="00982590">
        <w:t xml:space="preserve"> уменьшаем суммы доходов по следующим кодам бюджетной классификации:</w:t>
      </w:r>
    </w:p>
    <w:p w14:paraId="278AAE10" w14:textId="77777777" w:rsidR="00182A36" w:rsidRPr="00982590" w:rsidRDefault="00182A36" w:rsidP="005C7148">
      <w:pPr>
        <w:ind w:firstLine="708"/>
        <w:jc w:val="both"/>
        <w:rPr>
          <w:rFonts w:eastAsia="Batang"/>
        </w:rPr>
      </w:pPr>
      <w:r w:rsidRPr="00982590">
        <w:t xml:space="preserve">КБК доходов бюджета 006 </w:t>
      </w:r>
      <w:r w:rsidRPr="00982590">
        <w:rPr>
          <w:rFonts w:eastAsia="Batang"/>
        </w:rPr>
        <w:t xml:space="preserve">2 02 25497 13 0000 150 в </w:t>
      </w:r>
      <w:proofErr w:type="gramStart"/>
      <w:r w:rsidRPr="00982590">
        <w:rPr>
          <w:rFonts w:eastAsia="Batang"/>
        </w:rPr>
        <w:t>сумме  -</w:t>
      </w:r>
      <w:proofErr w:type="gramEnd"/>
      <w:r w:rsidRPr="00982590">
        <w:rPr>
          <w:rFonts w:eastAsia="Batang"/>
        </w:rPr>
        <w:t xml:space="preserve"> минус 265 444,19 рублей</w:t>
      </w:r>
    </w:p>
    <w:p w14:paraId="0E445489" w14:textId="77777777" w:rsidR="00182A36" w:rsidRPr="00982590" w:rsidRDefault="00182A36" w:rsidP="005C7148">
      <w:pPr>
        <w:jc w:val="both"/>
      </w:pPr>
      <w:r w:rsidRPr="00982590">
        <w:lastRenderedPageBreak/>
        <w:t xml:space="preserve">С учетом вносимых изменений </w:t>
      </w:r>
      <w:r w:rsidRPr="00982590">
        <w:rPr>
          <w:b/>
        </w:rPr>
        <w:t>на 2024 год</w:t>
      </w:r>
      <w:r w:rsidRPr="00982590">
        <w:t xml:space="preserve"> общая сумма доходов бюджета Посьетского городского </w:t>
      </w:r>
      <w:proofErr w:type="gramStart"/>
      <w:r w:rsidRPr="00982590">
        <w:t>поселения  уменьшится</w:t>
      </w:r>
      <w:proofErr w:type="gramEnd"/>
      <w:r w:rsidRPr="00982590">
        <w:t xml:space="preserve"> на 80 044,72  рубля в т.ч (+246 375,16 рублей приведение в соответствие с краевым бюджетом и – 326 419,88 по уведомлению)  (утверждено 33 963 132,19 рубля, предлагается на уточнение 33 883 087,47 рублей.) из них:</w:t>
      </w:r>
    </w:p>
    <w:p w14:paraId="6E6BD280" w14:textId="77777777" w:rsidR="00182A36" w:rsidRPr="00982590" w:rsidRDefault="00182A36" w:rsidP="005C7148">
      <w:pPr>
        <w:jc w:val="both"/>
      </w:pPr>
      <w:r w:rsidRPr="00982590">
        <w:t xml:space="preserve">        - 80 044,72 рублей (минус) - Субсидия из краевого бюджета бюджетам муниципальных образований Приморского края на социальные выплаты молодым семьям для приобретения (строительства) стандартного жилья.</w:t>
      </w:r>
    </w:p>
    <w:p w14:paraId="39776453" w14:textId="77777777" w:rsidR="00182A36" w:rsidRPr="00982590" w:rsidRDefault="00182A36" w:rsidP="005C7148">
      <w:pPr>
        <w:ind w:firstLine="708"/>
        <w:jc w:val="both"/>
      </w:pPr>
      <w:r w:rsidRPr="00982590">
        <w:t xml:space="preserve">В связи с </w:t>
      </w:r>
      <w:proofErr w:type="gramStart"/>
      <w:r w:rsidRPr="00982590">
        <w:t>внесенными  изменениями</w:t>
      </w:r>
      <w:proofErr w:type="gramEnd"/>
      <w:r w:rsidRPr="00982590">
        <w:t xml:space="preserve"> уменьшаем суммы доходов по следующим кодам бюджетной классификации:</w:t>
      </w:r>
    </w:p>
    <w:p w14:paraId="34508651" w14:textId="77777777" w:rsidR="00182A36" w:rsidRPr="00982590" w:rsidRDefault="00182A36" w:rsidP="005C7148">
      <w:pPr>
        <w:ind w:firstLine="708"/>
        <w:jc w:val="both"/>
      </w:pPr>
      <w:r w:rsidRPr="00982590">
        <w:t xml:space="preserve">КБК доходов бюджета 006 </w:t>
      </w:r>
      <w:r w:rsidRPr="00982590">
        <w:rPr>
          <w:rFonts w:eastAsia="Batang"/>
        </w:rPr>
        <w:t xml:space="preserve">2 02 25497 13 0000 150 в </w:t>
      </w:r>
      <w:proofErr w:type="gramStart"/>
      <w:r w:rsidRPr="00982590">
        <w:rPr>
          <w:rFonts w:eastAsia="Batang"/>
        </w:rPr>
        <w:t>сумме  -</w:t>
      </w:r>
      <w:proofErr w:type="gramEnd"/>
      <w:r w:rsidRPr="00982590">
        <w:rPr>
          <w:rFonts w:eastAsia="Batang"/>
        </w:rPr>
        <w:t xml:space="preserve"> минус 80 044,72 рублей</w:t>
      </w:r>
    </w:p>
    <w:p w14:paraId="255C69DB" w14:textId="77777777" w:rsidR="00182A36" w:rsidRPr="00982590" w:rsidRDefault="00182A36" w:rsidP="005C7148">
      <w:pPr>
        <w:jc w:val="both"/>
      </w:pPr>
    </w:p>
    <w:p w14:paraId="6555C17C" w14:textId="77777777" w:rsidR="00182A36" w:rsidRPr="00982590" w:rsidRDefault="00182A36" w:rsidP="005C7148">
      <w:pPr>
        <w:jc w:val="both"/>
        <w:rPr>
          <w:b/>
        </w:rPr>
      </w:pPr>
      <w:r w:rsidRPr="00982590">
        <w:rPr>
          <w:b/>
        </w:rPr>
        <w:t xml:space="preserve">       РАСХОДЫ.</w:t>
      </w:r>
    </w:p>
    <w:p w14:paraId="25ECA477" w14:textId="77777777" w:rsidR="00182A36" w:rsidRPr="00982590" w:rsidRDefault="00182A36" w:rsidP="005C7148">
      <w:pPr>
        <w:jc w:val="both"/>
      </w:pPr>
      <w:r w:rsidRPr="00982590">
        <w:t xml:space="preserve">       Общая сумма расходов бюджета поселения на 2022 год уменьшилась на сумму   33 996 223,</w:t>
      </w:r>
      <w:proofErr w:type="gramStart"/>
      <w:r w:rsidRPr="00982590">
        <w:t>49  рублей</w:t>
      </w:r>
      <w:proofErr w:type="gramEnd"/>
      <w:r w:rsidRPr="00982590">
        <w:t xml:space="preserve"> и увеличилась на сумму 1 662 174,46 рублей (утверждено- 87 971 912,75 </w:t>
      </w:r>
      <w:r w:rsidRPr="00982590">
        <w:rPr>
          <w:i/>
        </w:rPr>
        <w:t xml:space="preserve"> </w:t>
      </w:r>
      <w:r w:rsidRPr="00982590">
        <w:t>рублей, предлагается на утверждение 55 637 863,72 рублей) в том числе:</w:t>
      </w:r>
    </w:p>
    <w:p w14:paraId="026E2AB9" w14:textId="77777777" w:rsidR="00182A36" w:rsidRPr="00982590" w:rsidRDefault="00182A36" w:rsidP="005C7148">
      <w:pPr>
        <w:jc w:val="both"/>
      </w:pPr>
      <w:r w:rsidRPr="00982590">
        <w:rPr>
          <w:i/>
        </w:rPr>
        <w:t xml:space="preserve"> </w:t>
      </w:r>
      <w:r w:rsidRPr="00982590">
        <w:t>за счет безвозмездных поступлений в сумме минус 33 996 223,49 рублей</w:t>
      </w:r>
    </w:p>
    <w:p w14:paraId="5769A53E" w14:textId="77777777" w:rsidR="00182A36" w:rsidRPr="00982590" w:rsidRDefault="00182A36" w:rsidP="005C7148">
      <w:pPr>
        <w:jc w:val="both"/>
      </w:pPr>
      <w:r w:rsidRPr="00982590">
        <w:t xml:space="preserve"> за счет остатков средств на едином счете бюджета, образовавшихся по состоянию на   01.01.2022 года в сумме 1 662 174,46 рублей.</w:t>
      </w:r>
    </w:p>
    <w:p w14:paraId="0AF5118C" w14:textId="77777777" w:rsidR="00182A36" w:rsidRPr="00982590" w:rsidRDefault="00182A36" w:rsidP="005C7148">
      <w:pPr>
        <w:jc w:val="both"/>
      </w:pPr>
      <w:r w:rsidRPr="00982590">
        <w:t>КБК расходов 006 11 02 121Р592190 244 минус 0,24 рубля</w:t>
      </w:r>
    </w:p>
    <w:p w14:paraId="76AEE00D" w14:textId="77777777" w:rsidR="00182A36" w:rsidRPr="00982590" w:rsidRDefault="00182A36" w:rsidP="005C7148">
      <w:pPr>
        <w:jc w:val="both"/>
      </w:pPr>
      <w:r w:rsidRPr="00982590">
        <w:t xml:space="preserve">КБК расходов 006 05 </w:t>
      </w:r>
      <w:proofErr w:type="gramStart"/>
      <w:r w:rsidRPr="00982590">
        <w:t>01  011</w:t>
      </w:r>
      <w:proofErr w:type="gramEnd"/>
      <w:r w:rsidRPr="00982590">
        <w:t xml:space="preserve">F367483 412  минус </w:t>
      </w:r>
      <w:r w:rsidRPr="00982590">
        <w:rPr>
          <w:rFonts w:eastAsia="Batang"/>
        </w:rPr>
        <w:t>33 149 605,97 рублей</w:t>
      </w:r>
      <w:r w:rsidRPr="00982590">
        <w:t xml:space="preserve"> </w:t>
      </w:r>
    </w:p>
    <w:p w14:paraId="2DD65BC5" w14:textId="77777777" w:rsidR="00182A36" w:rsidRPr="00982590" w:rsidRDefault="00182A36" w:rsidP="005C7148">
      <w:pPr>
        <w:jc w:val="both"/>
      </w:pPr>
      <w:r w:rsidRPr="00982590">
        <w:t xml:space="preserve">КБК расходов 006 05 </w:t>
      </w:r>
      <w:proofErr w:type="gramStart"/>
      <w:r w:rsidRPr="00982590">
        <w:t>01  011</w:t>
      </w:r>
      <w:proofErr w:type="gramEnd"/>
      <w:r w:rsidRPr="00982590">
        <w:t xml:space="preserve">F367484 412  минус </w:t>
      </w:r>
      <w:r w:rsidRPr="00982590">
        <w:rPr>
          <w:rFonts w:eastAsia="Batang"/>
        </w:rPr>
        <w:t>648 540,00 рублей</w:t>
      </w:r>
    </w:p>
    <w:p w14:paraId="138B5096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КБК расходов 006 10 </w:t>
      </w:r>
      <w:proofErr w:type="gramStart"/>
      <w:r w:rsidRPr="00982590">
        <w:t>03  04101</w:t>
      </w:r>
      <w:proofErr w:type="gramEnd"/>
      <w:r w:rsidRPr="00982590">
        <w:rPr>
          <w:lang w:val="en-US"/>
        </w:rPr>
        <w:t>L</w:t>
      </w:r>
      <w:r w:rsidRPr="00982590">
        <w:t xml:space="preserve">4970 322  минус </w:t>
      </w:r>
      <w:r w:rsidRPr="00982590">
        <w:rPr>
          <w:rFonts w:eastAsia="Batang"/>
        </w:rPr>
        <w:t xml:space="preserve"> 198 077,28 рублей </w:t>
      </w:r>
    </w:p>
    <w:p w14:paraId="629F50EC" w14:textId="77777777" w:rsidR="00182A36" w:rsidRPr="00982590" w:rsidRDefault="00182A36" w:rsidP="005C7148">
      <w:pPr>
        <w:jc w:val="both"/>
        <w:rPr>
          <w:rFonts w:eastAsia="Batang"/>
        </w:rPr>
      </w:pPr>
    </w:p>
    <w:p w14:paraId="14F0640D" w14:textId="77777777" w:rsidR="00182A36" w:rsidRPr="00982590" w:rsidRDefault="00182A36" w:rsidP="005C7148">
      <w:pPr>
        <w:jc w:val="both"/>
      </w:pPr>
      <w:r w:rsidRPr="00982590">
        <w:t>Общая сумма расходов бюджета поселения на 2023 год уменьшилась на сумму   265</w:t>
      </w:r>
      <w:r w:rsidRPr="00982590">
        <w:rPr>
          <w:lang w:val="en-US"/>
        </w:rPr>
        <w:t> </w:t>
      </w:r>
      <w:r w:rsidRPr="00982590">
        <w:t>444,</w:t>
      </w:r>
      <w:proofErr w:type="gramStart"/>
      <w:r w:rsidRPr="00982590">
        <w:t>19  рублей</w:t>
      </w:r>
      <w:proofErr w:type="gramEnd"/>
      <w:r w:rsidRPr="00982590">
        <w:t xml:space="preserve"> (утверждено- 33 440 712,19 </w:t>
      </w:r>
      <w:r w:rsidRPr="00982590">
        <w:rPr>
          <w:i/>
        </w:rPr>
        <w:t xml:space="preserve"> </w:t>
      </w:r>
      <w:r w:rsidRPr="00982590">
        <w:t>рублей, предлагается на утверждение 33 175 268,00 рублей) в том числе:</w:t>
      </w:r>
    </w:p>
    <w:p w14:paraId="653AF2EE" w14:textId="77777777" w:rsidR="00182A36" w:rsidRPr="00982590" w:rsidRDefault="00182A36" w:rsidP="005C7148">
      <w:pPr>
        <w:jc w:val="both"/>
      </w:pPr>
      <w:r w:rsidRPr="00982590">
        <w:rPr>
          <w:i/>
        </w:rPr>
        <w:t xml:space="preserve"> </w:t>
      </w:r>
      <w:r w:rsidRPr="00982590">
        <w:t>за счет безвозмездных поступлений в сумме минус 265 444,19 рублей</w:t>
      </w:r>
    </w:p>
    <w:p w14:paraId="218674BF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КБК расходов 006 10 </w:t>
      </w:r>
      <w:proofErr w:type="gramStart"/>
      <w:r w:rsidRPr="00982590">
        <w:t>03  04101</w:t>
      </w:r>
      <w:proofErr w:type="gramEnd"/>
      <w:r w:rsidRPr="00982590">
        <w:rPr>
          <w:lang w:val="en-US"/>
        </w:rPr>
        <w:t>L</w:t>
      </w:r>
      <w:r w:rsidRPr="00982590">
        <w:t xml:space="preserve">4970 322  минус </w:t>
      </w:r>
      <w:r w:rsidRPr="00982590">
        <w:rPr>
          <w:rFonts w:eastAsia="Batang"/>
        </w:rPr>
        <w:t xml:space="preserve"> 265 444,19 рублей </w:t>
      </w:r>
    </w:p>
    <w:p w14:paraId="3E398686" w14:textId="77777777" w:rsidR="00182A36" w:rsidRPr="00982590" w:rsidRDefault="00182A36" w:rsidP="005C7148">
      <w:pPr>
        <w:jc w:val="both"/>
      </w:pPr>
    </w:p>
    <w:p w14:paraId="25137C8B" w14:textId="77777777" w:rsidR="00182A36" w:rsidRPr="00982590" w:rsidRDefault="00182A36" w:rsidP="005C7148">
      <w:pPr>
        <w:jc w:val="both"/>
      </w:pPr>
      <w:r w:rsidRPr="00982590">
        <w:t>Общая сумма расходов бюджета поселения на 2024 год уменьшилась на сумму 80 044,72     рублей (утверждено- 33 963 132,</w:t>
      </w:r>
      <w:proofErr w:type="gramStart"/>
      <w:r w:rsidRPr="00982590">
        <w:t xml:space="preserve">19 </w:t>
      </w:r>
      <w:r w:rsidRPr="00982590">
        <w:rPr>
          <w:i/>
        </w:rPr>
        <w:t xml:space="preserve"> </w:t>
      </w:r>
      <w:r w:rsidRPr="00982590">
        <w:t>рублей</w:t>
      </w:r>
      <w:proofErr w:type="gramEnd"/>
      <w:r w:rsidRPr="00982590">
        <w:t>, предлагается на утверждение 33 883 087,47 рублей) в том числе:</w:t>
      </w:r>
    </w:p>
    <w:p w14:paraId="779DB04B" w14:textId="77777777" w:rsidR="00182A36" w:rsidRPr="00982590" w:rsidRDefault="00182A36" w:rsidP="005C7148">
      <w:pPr>
        <w:jc w:val="both"/>
      </w:pPr>
      <w:r w:rsidRPr="00982590">
        <w:rPr>
          <w:i/>
        </w:rPr>
        <w:t xml:space="preserve"> </w:t>
      </w:r>
      <w:r w:rsidRPr="00982590">
        <w:t>за счет безвозмездных поступлений в сумме минус 80 044,72 рубля</w:t>
      </w:r>
    </w:p>
    <w:p w14:paraId="7781183E" w14:textId="77777777" w:rsidR="00182A36" w:rsidRPr="00982590" w:rsidRDefault="00182A36" w:rsidP="005C7148">
      <w:pPr>
        <w:jc w:val="both"/>
        <w:rPr>
          <w:rFonts w:eastAsia="Batang"/>
        </w:rPr>
      </w:pPr>
      <w:r w:rsidRPr="00982590">
        <w:t xml:space="preserve">КБК расходов 006 10 </w:t>
      </w:r>
      <w:proofErr w:type="gramStart"/>
      <w:r w:rsidRPr="00982590">
        <w:t>03  04101</w:t>
      </w:r>
      <w:proofErr w:type="gramEnd"/>
      <w:r w:rsidRPr="00982590">
        <w:rPr>
          <w:lang w:val="en-US"/>
        </w:rPr>
        <w:t>L</w:t>
      </w:r>
      <w:r w:rsidRPr="00982590">
        <w:t xml:space="preserve">4970 322  минус </w:t>
      </w:r>
      <w:r w:rsidRPr="00982590">
        <w:rPr>
          <w:rFonts w:eastAsia="Batang"/>
        </w:rPr>
        <w:t xml:space="preserve"> 80 044,72 рублей </w:t>
      </w:r>
    </w:p>
    <w:p w14:paraId="2E8BEB0D" w14:textId="77777777" w:rsidR="00182A36" w:rsidRPr="00982590" w:rsidRDefault="00182A36" w:rsidP="005C7148">
      <w:pPr>
        <w:jc w:val="both"/>
      </w:pPr>
    </w:p>
    <w:p w14:paraId="48C5142F" w14:textId="77777777" w:rsidR="00182A36" w:rsidRPr="00982590" w:rsidRDefault="00182A36" w:rsidP="005C7148">
      <w:pPr>
        <w:jc w:val="both"/>
      </w:pPr>
      <w:r w:rsidRPr="00982590">
        <w:t>Из них в разрезе муниципальных программ и непрограммных направлений деятельности:</w:t>
      </w:r>
    </w:p>
    <w:p w14:paraId="4BA42D55" w14:textId="77777777" w:rsidR="00182A36" w:rsidRPr="00982590" w:rsidRDefault="00182A36" w:rsidP="005C7148">
      <w:pPr>
        <w:jc w:val="both"/>
      </w:pPr>
    </w:p>
    <w:p w14:paraId="746C030C" w14:textId="77777777" w:rsidR="00182A36" w:rsidRPr="00982590" w:rsidRDefault="00182A36" w:rsidP="005C7148">
      <w:pPr>
        <w:jc w:val="both"/>
        <w:rPr>
          <w:b/>
        </w:rPr>
      </w:pPr>
      <w:r w:rsidRPr="00982590">
        <w:t xml:space="preserve">       </w:t>
      </w:r>
      <w:r w:rsidRPr="00982590">
        <w:rPr>
          <w:b/>
        </w:rPr>
        <w:t xml:space="preserve">Муниципальная программа "Развитие гражданской обороны, снижение рисков и смягчения последствий чрезвычайных ситуаций природного и техногенного характера в </w:t>
      </w:r>
      <w:proofErr w:type="spellStart"/>
      <w:r w:rsidRPr="00982590">
        <w:rPr>
          <w:b/>
        </w:rPr>
        <w:t>Посьетском</w:t>
      </w:r>
      <w:proofErr w:type="spellEnd"/>
      <w:r w:rsidRPr="00982590">
        <w:rPr>
          <w:b/>
        </w:rPr>
        <w:t xml:space="preserve"> городском </w:t>
      </w:r>
      <w:proofErr w:type="gramStart"/>
      <w:r w:rsidRPr="00982590">
        <w:rPr>
          <w:b/>
        </w:rPr>
        <w:t>поселении  на</w:t>
      </w:r>
      <w:proofErr w:type="gramEnd"/>
      <w:r w:rsidRPr="00982590">
        <w:rPr>
          <w:b/>
        </w:rPr>
        <w:t xml:space="preserve"> 2019-2024 годы"</w:t>
      </w:r>
    </w:p>
    <w:p w14:paraId="6EBDD626" w14:textId="77777777" w:rsidR="00182A36" w:rsidRPr="00982590" w:rsidRDefault="00182A36" w:rsidP="005C7148">
      <w:pPr>
        <w:jc w:val="both"/>
      </w:pPr>
      <w:r w:rsidRPr="00982590">
        <w:t xml:space="preserve">Подпрограмма "Развитие гражданской обороны, снижение рисков и смягчение последствий чрезвычайных ситуаций природного и техногенного характера в </w:t>
      </w:r>
      <w:proofErr w:type="spellStart"/>
      <w:r w:rsidRPr="00982590">
        <w:t>Посьетском</w:t>
      </w:r>
      <w:proofErr w:type="spellEnd"/>
      <w:r w:rsidRPr="00982590">
        <w:t xml:space="preserve"> городском поселении на " на 2019-2024 годы</w:t>
      </w:r>
    </w:p>
    <w:p w14:paraId="03CD5423" w14:textId="77777777" w:rsidR="00182A36" w:rsidRPr="00982590" w:rsidRDefault="00182A36" w:rsidP="005C7148">
      <w:pPr>
        <w:jc w:val="both"/>
      </w:pPr>
      <w:r w:rsidRPr="00982590">
        <w:rPr>
          <w:b/>
        </w:rPr>
        <w:t xml:space="preserve">        </w:t>
      </w:r>
      <w:r w:rsidRPr="00982590">
        <w:t>Основное мероприятие "Обеспечение спасения людей на водных объектах"</w:t>
      </w:r>
    </w:p>
    <w:p w14:paraId="77217E94" w14:textId="77777777" w:rsidR="00182A36" w:rsidRPr="00982590" w:rsidRDefault="00182A36" w:rsidP="005C7148">
      <w:pPr>
        <w:jc w:val="both"/>
      </w:pPr>
      <w:r w:rsidRPr="00982590">
        <w:t xml:space="preserve">         Расходы на обеспечение защитных </w:t>
      </w:r>
      <w:proofErr w:type="gramStart"/>
      <w:r w:rsidRPr="00982590">
        <w:t>мер  для</w:t>
      </w:r>
      <w:proofErr w:type="gramEnd"/>
      <w:r w:rsidRPr="00982590">
        <w:t xml:space="preserve"> спасения людей на муниципальном пляже</w:t>
      </w:r>
    </w:p>
    <w:p w14:paraId="5B01F8FD" w14:textId="77777777" w:rsidR="00182A36" w:rsidRPr="00982590" w:rsidRDefault="00182A36" w:rsidP="005C7148">
      <w:pPr>
        <w:jc w:val="both"/>
      </w:pPr>
      <w:r w:rsidRPr="00982590">
        <w:t xml:space="preserve">в 2022 году </w:t>
      </w:r>
      <w:proofErr w:type="gramStart"/>
      <w:r w:rsidRPr="00982590">
        <w:t>утвержденные  расходы</w:t>
      </w:r>
      <w:proofErr w:type="gramEnd"/>
      <w:r w:rsidRPr="00982590">
        <w:t xml:space="preserve"> по программе 100 000,00 рублей, уменьшены на сумму 100 000,00 рубля, за счет уточнения данного расхода на раздел Благоустройство.</w:t>
      </w:r>
    </w:p>
    <w:p w14:paraId="75B9DA3F" w14:textId="77777777" w:rsidR="00182A36" w:rsidRPr="00982590" w:rsidRDefault="00182A36" w:rsidP="005C7148">
      <w:pPr>
        <w:jc w:val="both"/>
        <w:rPr>
          <w:b/>
        </w:rPr>
      </w:pPr>
      <w:r w:rsidRPr="00982590">
        <w:t xml:space="preserve">      Предлагается на уточнение 0,00 рубля.</w:t>
      </w:r>
    </w:p>
    <w:p w14:paraId="75F6A901" w14:textId="77777777" w:rsidR="00182A36" w:rsidRPr="00982590" w:rsidRDefault="00182A36" w:rsidP="005C7148">
      <w:pPr>
        <w:jc w:val="both"/>
      </w:pPr>
    </w:p>
    <w:p w14:paraId="33CC021D" w14:textId="77777777" w:rsidR="00182A36" w:rsidRPr="00982590" w:rsidRDefault="00182A36" w:rsidP="005C7148">
      <w:pPr>
        <w:jc w:val="both"/>
        <w:rPr>
          <w:b/>
        </w:rPr>
      </w:pPr>
      <w:r w:rsidRPr="00982590">
        <w:rPr>
          <w:b/>
        </w:rPr>
        <w:t xml:space="preserve">      Муниципальная программа «Благоустройство территории Посьетского городского поселения на 2016-2022 годы»</w:t>
      </w:r>
    </w:p>
    <w:p w14:paraId="3479D6B9" w14:textId="77777777" w:rsidR="00182A36" w:rsidRPr="00982590" w:rsidRDefault="00182A36" w:rsidP="005C7148">
      <w:pPr>
        <w:jc w:val="both"/>
        <w:rPr>
          <w:b/>
        </w:rPr>
      </w:pPr>
    </w:p>
    <w:p w14:paraId="412F35EC" w14:textId="77777777" w:rsidR="00182A36" w:rsidRPr="00982590" w:rsidRDefault="00182A36" w:rsidP="005C7148">
      <w:pPr>
        <w:jc w:val="both"/>
      </w:pPr>
      <w:r w:rsidRPr="00982590">
        <w:lastRenderedPageBreak/>
        <w:t xml:space="preserve">      Утверждено 343 264,47 рублей, сумма увеличена на 1 451 775,13 рублей, предлагается на утверждение 1 795 039,60 рублей. Увеличение произошло за счет распределения остатка на едином счете бюджета по состоянию на 01.01.2022 года в сумме 748 508,40 рублей и перераспределения между статьями расходов в сумме 703 266,73 рублей.</w:t>
      </w:r>
    </w:p>
    <w:p w14:paraId="4B3479D9" w14:textId="77777777" w:rsidR="00182A36" w:rsidRPr="00982590" w:rsidRDefault="00182A36" w:rsidP="005C7148">
      <w:pPr>
        <w:shd w:val="clear" w:color="auto" w:fill="FFFFFF"/>
        <w:rPr>
          <w:bCs/>
          <w:iCs/>
        </w:rPr>
      </w:pPr>
    </w:p>
    <w:p w14:paraId="37334EE0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  <w:r w:rsidRPr="00982590">
        <w:rPr>
          <w:b/>
          <w:bCs/>
          <w:iCs/>
        </w:rPr>
        <w:t xml:space="preserve">         Муниципальная программа </w:t>
      </w:r>
      <w:proofErr w:type="gramStart"/>
      <w:r w:rsidRPr="00982590">
        <w:rPr>
          <w:b/>
          <w:bCs/>
          <w:iCs/>
        </w:rPr>
        <w:t>« Переселение</w:t>
      </w:r>
      <w:proofErr w:type="gramEnd"/>
      <w:r w:rsidRPr="00982590">
        <w:rPr>
          <w:b/>
          <w:bCs/>
          <w:iCs/>
        </w:rPr>
        <w:t xml:space="preserve"> граждан из аварийного жилищного фонда Посьетского городского поселения Приморского края» на 2019-2025 годы»</w:t>
      </w:r>
    </w:p>
    <w:p w14:paraId="4665C76F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</w:p>
    <w:p w14:paraId="49A0C1EB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Cs/>
          <w:iCs/>
        </w:rPr>
        <w:t>Утвержденная сумма расходов 33 825 206,13 рубля, уменьшается на 33 825 206,13 рубля в связи с прекращением участия Посьетского городского поселения в программе. Предлагается на утверждение 0,00 рублей.</w:t>
      </w:r>
    </w:p>
    <w:p w14:paraId="373C30FC" w14:textId="77777777" w:rsidR="00182A36" w:rsidRPr="00982590" w:rsidRDefault="00182A36" w:rsidP="005C7148">
      <w:pPr>
        <w:shd w:val="clear" w:color="auto" w:fill="FFFFFF"/>
        <w:rPr>
          <w:bCs/>
          <w:iCs/>
        </w:rPr>
      </w:pPr>
    </w:p>
    <w:p w14:paraId="06FDEA29" w14:textId="4B76EACA" w:rsidR="00182A36" w:rsidRPr="00982590" w:rsidRDefault="00182A36" w:rsidP="005C7148">
      <w:pPr>
        <w:shd w:val="clear" w:color="auto" w:fill="FFFFFF"/>
        <w:jc w:val="center"/>
        <w:rPr>
          <w:b/>
          <w:bCs/>
          <w:iCs/>
        </w:rPr>
      </w:pPr>
      <w:r w:rsidRPr="00982590">
        <w:rPr>
          <w:b/>
          <w:bCs/>
          <w:iCs/>
        </w:rPr>
        <w:t>Муниципальная программа «Содержание и ремонт дорог с твердым покрытием Посьетского городского поселения на 2018-2030 годы»</w:t>
      </w:r>
    </w:p>
    <w:p w14:paraId="560CE370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</w:p>
    <w:p w14:paraId="477E1089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Cs/>
          <w:iCs/>
        </w:rPr>
        <w:t xml:space="preserve">       Утверждена в сумме 2 280 157,27 рублей увеличиваем на сумму 913 666,06 рублей за счет остатка средств бюджета по состоянию на 01.01.2022 года (на сумму остатка не использованных средств дорожного фонда в 2021 году) Предлагается на утверждение 3 193 823,33 рубля.</w:t>
      </w:r>
    </w:p>
    <w:p w14:paraId="4A4D313C" w14:textId="77777777" w:rsidR="00182A36" w:rsidRPr="00982590" w:rsidRDefault="00182A36" w:rsidP="005C7148">
      <w:pPr>
        <w:shd w:val="clear" w:color="auto" w:fill="FFFFFF"/>
        <w:rPr>
          <w:bCs/>
          <w:iCs/>
        </w:rPr>
      </w:pPr>
    </w:p>
    <w:p w14:paraId="0E669FFE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  <w:r w:rsidRPr="00982590">
        <w:rPr>
          <w:b/>
          <w:bCs/>
          <w:iCs/>
        </w:rPr>
        <w:t xml:space="preserve">Муниципальная программа «Обеспечение жильем молодых семей ПГП на 2020-2027 годы» </w:t>
      </w:r>
    </w:p>
    <w:p w14:paraId="12149AE8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/>
          <w:bCs/>
          <w:iCs/>
        </w:rPr>
        <w:t xml:space="preserve">      </w:t>
      </w:r>
      <w:r w:rsidRPr="00982590">
        <w:rPr>
          <w:bCs/>
          <w:iCs/>
        </w:rPr>
        <w:t xml:space="preserve">Утвержденную сумму 3 108 897,78 рублей, </w:t>
      </w:r>
      <w:proofErr w:type="gramStart"/>
      <w:r w:rsidRPr="00982590">
        <w:rPr>
          <w:bCs/>
          <w:iCs/>
        </w:rPr>
        <w:t>уменьшаем  на</w:t>
      </w:r>
      <w:proofErr w:type="gramEnd"/>
      <w:r w:rsidRPr="00982590">
        <w:rPr>
          <w:bCs/>
          <w:iCs/>
        </w:rPr>
        <w:t xml:space="preserve"> сумму 198 077,28 рублей за счет уменьшения поступившей субсидии из краевого бюджета. Предлагаем на уточнение 2 910 820,50 рублей.</w:t>
      </w:r>
    </w:p>
    <w:p w14:paraId="3B8782A2" w14:textId="77777777" w:rsidR="00182A36" w:rsidRPr="00982590" w:rsidRDefault="00182A36" w:rsidP="005C7148">
      <w:pPr>
        <w:shd w:val="clear" w:color="auto" w:fill="FFFFFF"/>
        <w:rPr>
          <w:bCs/>
          <w:iCs/>
        </w:rPr>
      </w:pPr>
    </w:p>
    <w:p w14:paraId="58AB5E36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  <w:r w:rsidRPr="00982590">
        <w:rPr>
          <w:b/>
          <w:bCs/>
          <w:iCs/>
        </w:rPr>
        <w:t>Муниципальная программа "Развитие массовой физической культуры и спорта на территории Посьетского городского поселения" на 2019-2024 годы</w:t>
      </w:r>
    </w:p>
    <w:p w14:paraId="414A23E5" w14:textId="77777777" w:rsidR="00182A36" w:rsidRPr="00982590" w:rsidRDefault="00182A36" w:rsidP="005C7148">
      <w:pPr>
        <w:shd w:val="clear" w:color="auto" w:fill="FFFFFF"/>
        <w:rPr>
          <w:b/>
          <w:bCs/>
          <w:iCs/>
        </w:rPr>
      </w:pPr>
    </w:p>
    <w:p w14:paraId="544FDFB5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Cs/>
          <w:iCs/>
        </w:rPr>
        <w:t>Подпрограмма «Развитие массовой физической культуры и спорта»</w:t>
      </w:r>
    </w:p>
    <w:p w14:paraId="17460297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Cs/>
          <w:iCs/>
        </w:rPr>
        <w:t xml:space="preserve">Расходы на строительство (приобретение) капитальный (текущий) ремонт спортивных объектов </w:t>
      </w:r>
      <w:proofErr w:type="spellStart"/>
      <w:r w:rsidRPr="00982590">
        <w:rPr>
          <w:bCs/>
          <w:iCs/>
        </w:rPr>
        <w:t>пгт</w:t>
      </w:r>
      <w:proofErr w:type="spellEnd"/>
      <w:r w:rsidRPr="00982590">
        <w:rPr>
          <w:bCs/>
          <w:iCs/>
        </w:rPr>
        <w:t xml:space="preserve">.  Посьет и с. </w:t>
      </w:r>
      <w:proofErr w:type="spellStart"/>
      <w:r w:rsidRPr="00982590">
        <w:rPr>
          <w:bCs/>
          <w:iCs/>
        </w:rPr>
        <w:t>Гвоздево</w:t>
      </w:r>
      <w:proofErr w:type="spellEnd"/>
    </w:p>
    <w:p w14:paraId="73DE1A8B" w14:textId="77777777" w:rsidR="00182A36" w:rsidRPr="00982590" w:rsidRDefault="00182A36" w:rsidP="005C7148">
      <w:pPr>
        <w:shd w:val="clear" w:color="auto" w:fill="FFFFFF"/>
        <w:rPr>
          <w:bCs/>
          <w:iCs/>
        </w:rPr>
      </w:pPr>
      <w:r w:rsidRPr="00982590">
        <w:rPr>
          <w:bCs/>
          <w:iCs/>
        </w:rPr>
        <w:t xml:space="preserve">       Утверждена в сумме 1 489 398,19 рублей увеличиваем на сумму 46 572,09 рубля за счет уменьшения суммы субсидии из краевого бюджета. Предлагается на утверждение 1 535 970,28 рубля.</w:t>
      </w:r>
    </w:p>
    <w:p w14:paraId="5102FADD" w14:textId="77777777" w:rsidR="00182A36" w:rsidRPr="00982590" w:rsidRDefault="00182A36" w:rsidP="005C7148">
      <w:pPr>
        <w:shd w:val="clear" w:color="auto" w:fill="FFFFFF"/>
        <w:rPr>
          <w:i/>
        </w:rPr>
      </w:pPr>
    </w:p>
    <w:p w14:paraId="7A5EDC2E" w14:textId="77777777" w:rsidR="00182A36" w:rsidRPr="00982590" w:rsidRDefault="00182A36" w:rsidP="005C7148">
      <w:pPr>
        <w:jc w:val="center"/>
        <w:rPr>
          <w:b/>
        </w:rPr>
      </w:pPr>
      <w:r w:rsidRPr="00982590">
        <w:rPr>
          <w:b/>
        </w:rPr>
        <w:t>Непрограммные направления деятельности органов власти муниципального образования</w:t>
      </w:r>
    </w:p>
    <w:p w14:paraId="2431C022" w14:textId="77777777" w:rsidR="00182A36" w:rsidRPr="00982590" w:rsidRDefault="00182A36" w:rsidP="005C7148">
      <w:pPr>
        <w:jc w:val="center"/>
      </w:pPr>
    </w:p>
    <w:p w14:paraId="23A48FBA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 xml:space="preserve">       Проектом решения предусмотрено перераспределение бюджетных ассигнований по ходатайствам главных распорядителей средств местного бюджета на 2022 год в пределах доведенных лимитов.</w:t>
      </w:r>
    </w:p>
    <w:p w14:paraId="7B2A8EF6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 xml:space="preserve">        С раздела и подраздела:</w:t>
      </w:r>
    </w:p>
    <w:p w14:paraId="2ABB5CA5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>01 13 – 469 864,00</w:t>
      </w:r>
    </w:p>
    <w:p w14:paraId="70DDE15B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>03 09 – 115 000,00</w:t>
      </w:r>
    </w:p>
    <w:p w14:paraId="0B1B61D7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>04 12 – 1 119 703,06</w:t>
      </w:r>
    </w:p>
    <w:p w14:paraId="3485194C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>На раздел и подраздел:</w:t>
      </w:r>
    </w:p>
    <w:p w14:paraId="7128482E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 w:rsidRPr="00982590">
        <w:t>05 01 – 27 060,18</w:t>
      </w:r>
    </w:p>
    <w:p w14:paraId="3166092B" w14:textId="77777777" w:rsidR="00182A36" w:rsidRPr="00982590" w:rsidRDefault="00182A36" w:rsidP="005C7148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</w:p>
    <w:p w14:paraId="2155A3F1" w14:textId="77777777" w:rsidR="00182A36" w:rsidRPr="00982590" w:rsidRDefault="00182A36" w:rsidP="005C7148">
      <w:pPr>
        <w:jc w:val="both"/>
      </w:pPr>
      <w:r w:rsidRPr="00982590">
        <w:t xml:space="preserve">      В связи с корректировкой местного бюджета внесены следующие изменения в текстовые статьи и соответствующие приложения к проекту решения муниципального комитета:</w:t>
      </w:r>
    </w:p>
    <w:p w14:paraId="6D7F0BEC" w14:textId="77777777" w:rsidR="00182A36" w:rsidRPr="00982590" w:rsidRDefault="00182A36" w:rsidP="005C7148">
      <w:pPr>
        <w:pStyle w:val="af0"/>
        <w:numPr>
          <w:ilvl w:val="0"/>
          <w:numId w:val="1"/>
        </w:numPr>
        <w:contextualSpacing w:val="0"/>
        <w:jc w:val="both"/>
      </w:pPr>
      <w:r w:rsidRPr="00982590">
        <w:lastRenderedPageBreak/>
        <w:t>В статью 1 в связи с изменением основных параметров бюджета поселения на 2022 год и плановый период 2023 и 2024 годов</w:t>
      </w:r>
    </w:p>
    <w:p w14:paraId="3DF93F7E" w14:textId="2C1A2DA9" w:rsidR="00182A36" w:rsidRPr="00982590" w:rsidRDefault="00182A36" w:rsidP="005C7148">
      <w:pPr>
        <w:snapToGrid w:val="0"/>
        <w:jc w:val="both"/>
      </w:pPr>
      <w:r w:rsidRPr="00982590">
        <w:t>В статью 5</w:t>
      </w:r>
      <w:r w:rsidRPr="00982590">
        <w:rPr>
          <w:b/>
        </w:rPr>
        <w:t>. п</w:t>
      </w:r>
      <w:r w:rsidRPr="00982590">
        <w:t>ункт</w:t>
      </w:r>
      <w:r w:rsidRPr="00982590">
        <w:rPr>
          <w:b/>
        </w:rPr>
        <w:t xml:space="preserve"> </w:t>
      </w:r>
      <w:r w:rsidRPr="00982590">
        <w:t xml:space="preserve">6. Утвердить объем бюджетных ассигнований Дорожного фонда Посьетского городского поселения на 2022 год в </w:t>
      </w:r>
      <w:proofErr w:type="gramStart"/>
      <w:r w:rsidRPr="00982590">
        <w:t>размере  3</w:t>
      </w:r>
      <w:proofErr w:type="gramEnd"/>
      <w:r w:rsidRPr="00982590">
        <w:t xml:space="preserve"> 408 592,82 рублей, на плановый период 2023 и  2024 годов – в размере соответственно 1 690 000,00  рублей, и  1 705 000,00 рублей.  </w:t>
      </w:r>
    </w:p>
    <w:p w14:paraId="1E0587D6" w14:textId="77777777" w:rsidR="00182A36" w:rsidRPr="00982590" w:rsidRDefault="00182A36" w:rsidP="005C7148">
      <w:pPr>
        <w:ind w:firstLine="397"/>
      </w:pPr>
      <w:r w:rsidRPr="00982590">
        <w:rPr>
          <w:b/>
        </w:rPr>
        <w:t xml:space="preserve"> </w:t>
      </w:r>
      <w:r w:rsidRPr="00982590">
        <w:t xml:space="preserve">внесены изменения в части увеличения объема бюджетных ассигнований дорожного фонда Посьетского городского поселения на 2022 год в сумме 2 494 926,76 рублей на сумму 913 666,06 </w:t>
      </w:r>
      <w:proofErr w:type="gramStart"/>
      <w:r w:rsidRPr="00982590">
        <w:t>рублей  за</w:t>
      </w:r>
      <w:proofErr w:type="gramEnd"/>
      <w:r w:rsidRPr="00982590">
        <w:t xml:space="preserve"> счет остатка неиспользованных средств дорожного фонда 2021 года.</w:t>
      </w:r>
    </w:p>
    <w:p w14:paraId="5538E605" w14:textId="77777777" w:rsidR="00182A36" w:rsidRPr="00982590" w:rsidRDefault="00182A36" w:rsidP="005C7148">
      <w:pPr>
        <w:pStyle w:val="af0"/>
        <w:numPr>
          <w:ilvl w:val="0"/>
          <w:numId w:val="1"/>
        </w:numPr>
        <w:contextualSpacing w:val="0"/>
        <w:jc w:val="both"/>
      </w:pPr>
      <w:r w:rsidRPr="00982590">
        <w:t>В приложение 2 «Объемы доходов бюджета Посьетского городского поселения на 2022 год и плановые периоды 2023-2024 годов» к решению муниципального комитета внесены изменения в связи с корректировкой суммы доходов.</w:t>
      </w:r>
    </w:p>
    <w:p w14:paraId="02DD4063" w14:textId="77777777" w:rsidR="00182A36" w:rsidRPr="00982590" w:rsidRDefault="00182A36" w:rsidP="005C7148">
      <w:pPr>
        <w:pStyle w:val="af0"/>
        <w:numPr>
          <w:ilvl w:val="0"/>
          <w:numId w:val="1"/>
        </w:numPr>
        <w:contextualSpacing w:val="0"/>
        <w:jc w:val="both"/>
      </w:pPr>
      <w:r w:rsidRPr="00982590">
        <w:t>В приложения 7,8,10 к решению, внесены изменения по ранее указанным основаниям.</w:t>
      </w:r>
    </w:p>
    <w:p w14:paraId="7CFBBF06" w14:textId="77777777" w:rsidR="00182A36" w:rsidRPr="00982590" w:rsidRDefault="00182A36" w:rsidP="005C7148">
      <w:pPr>
        <w:pStyle w:val="af0"/>
        <w:contextualSpacing w:val="0"/>
        <w:jc w:val="both"/>
      </w:pPr>
      <w:r w:rsidRPr="00982590">
        <w:t xml:space="preserve">Предложенная корректировка бюджета поселения на 2022 </w:t>
      </w:r>
      <w:proofErr w:type="gramStart"/>
      <w:r w:rsidRPr="00982590">
        <w:t>год  и</w:t>
      </w:r>
      <w:proofErr w:type="gramEnd"/>
      <w:r w:rsidRPr="00982590">
        <w:t xml:space="preserve"> плановый период 2023 и 2024 годов, соответствует требованиям Бюджетного кодекса Российской Федерации и Решением муниципального комитета от 07 апреля 2021 года № 18 «О бюджетном устройстве и бюджетном процессе в </w:t>
      </w:r>
      <w:proofErr w:type="spellStart"/>
      <w:r w:rsidRPr="00982590">
        <w:t>Посьетском</w:t>
      </w:r>
      <w:proofErr w:type="spellEnd"/>
      <w:r w:rsidRPr="00982590">
        <w:t xml:space="preserve"> городском поселении».</w:t>
      </w:r>
    </w:p>
    <w:p w14:paraId="60DC37B3" w14:textId="77777777" w:rsidR="00182A36" w:rsidRPr="00982590" w:rsidRDefault="00182A36" w:rsidP="005C7148">
      <w:pPr>
        <w:jc w:val="both"/>
        <w:rPr>
          <w:b/>
        </w:rPr>
      </w:pPr>
      <w:r w:rsidRPr="00982590">
        <w:rPr>
          <w:b/>
        </w:rPr>
        <w:t xml:space="preserve"> </w:t>
      </w:r>
    </w:p>
    <w:p w14:paraId="7B51BBCB" w14:textId="77777777" w:rsidR="00182A36" w:rsidRPr="00982590" w:rsidRDefault="00182A36" w:rsidP="005C7148">
      <w:pPr>
        <w:jc w:val="both"/>
        <w:rPr>
          <w:b/>
        </w:rPr>
      </w:pPr>
    </w:p>
    <w:p w14:paraId="099E5EEC" w14:textId="77777777" w:rsidR="00182A36" w:rsidRPr="00982590" w:rsidRDefault="00182A36" w:rsidP="005C7148">
      <w:pPr>
        <w:jc w:val="both"/>
      </w:pPr>
      <w:r w:rsidRPr="00982590">
        <w:t xml:space="preserve">Глава администрации </w:t>
      </w:r>
    </w:p>
    <w:p w14:paraId="1BAC4719" w14:textId="77777777" w:rsidR="00182A36" w:rsidRPr="00982590" w:rsidRDefault="00182A36" w:rsidP="005C7148">
      <w:pPr>
        <w:jc w:val="both"/>
      </w:pPr>
      <w:r w:rsidRPr="00982590">
        <w:t>Посьетского городского поселения                                                                Е. Г. Зайцева.</w:t>
      </w:r>
    </w:p>
    <w:p w14:paraId="3B3048DF" w14:textId="77777777" w:rsidR="00182A36" w:rsidRPr="00982590" w:rsidRDefault="00182A36" w:rsidP="005C7148"/>
    <w:sectPr w:rsidR="00182A36" w:rsidRPr="00982590" w:rsidSect="004C05EC">
      <w:type w:val="continuous"/>
      <w:pgSz w:w="11905" w:h="16837" w:code="9"/>
      <w:pgMar w:top="1134" w:right="567" w:bottom="1134" w:left="1701" w:header="720" w:footer="720" w:gutter="0"/>
      <w:cols w:space="708"/>
      <w:titlePg/>
      <w:docGrid w:linePitch="381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3FA5"/>
    <w:multiLevelType w:val="hybridMultilevel"/>
    <w:tmpl w:val="9E80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39AE"/>
    <w:multiLevelType w:val="hybridMultilevel"/>
    <w:tmpl w:val="CB3C5836"/>
    <w:lvl w:ilvl="0" w:tplc="2800E82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EE"/>
    <w:rsid w:val="00006DF9"/>
    <w:rsid w:val="000109D1"/>
    <w:rsid w:val="00013F82"/>
    <w:rsid w:val="00014C44"/>
    <w:rsid w:val="000158D1"/>
    <w:rsid w:val="000548ED"/>
    <w:rsid w:val="00074C2C"/>
    <w:rsid w:val="00084737"/>
    <w:rsid w:val="00086A5B"/>
    <w:rsid w:val="00095E15"/>
    <w:rsid w:val="00097068"/>
    <w:rsid w:val="000A3672"/>
    <w:rsid w:val="000C3995"/>
    <w:rsid w:val="000D04CE"/>
    <w:rsid w:val="000D554D"/>
    <w:rsid w:val="000E00A4"/>
    <w:rsid w:val="000F053B"/>
    <w:rsid w:val="000F0691"/>
    <w:rsid w:val="000F087A"/>
    <w:rsid w:val="0010329D"/>
    <w:rsid w:val="001278A2"/>
    <w:rsid w:val="00130489"/>
    <w:rsid w:val="00132DC3"/>
    <w:rsid w:val="00136CC1"/>
    <w:rsid w:val="00145076"/>
    <w:rsid w:val="00162259"/>
    <w:rsid w:val="00163EC3"/>
    <w:rsid w:val="001647F4"/>
    <w:rsid w:val="00182A36"/>
    <w:rsid w:val="00183765"/>
    <w:rsid w:val="001A51D2"/>
    <w:rsid w:val="001A752F"/>
    <w:rsid w:val="001B1305"/>
    <w:rsid w:val="001B2FB1"/>
    <w:rsid w:val="001C47BA"/>
    <w:rsid w:val="001D728C"/>
    <w:rsid w:val="001E179B"/>
    <w:rsid w:val="001E5602"/>
    <w:rsid w:val="001E59F1"/>
    <w:rsid w:val="001F207C"/>
    <w:rsid w:val="0020277A"/>
    <w:rsid w:val="00206944"/>
    <w:rsid w:val="0021137A"/>
    <w:rsid w:val="00215F1A"/>
    <w:rsid w:val="00220F28"/>
    <w:rsid w:val="00225949"/>
    <w:rsid w:val="00231FA1"/>
    <w:rsid w:val="00245B53"/>
    <w:rsid w:val="00256D80"/>
    <w:rsid w:val="002624BC"/>
    <w:rsid w:val="00262A6F"/>
    <w:rsid w:val="002649E2"/>
    <w:rsid w:val="002708D6"/>
    <w:rsid w:val="00270D8D"/>
    <w:rsid w:val="0028180B"/>
    <w:rsid w:val="00293245"/>
    <w:rsid w:val="00293561"/>
    <w:rsid w:val="002B1CE6"/>
    <w:rsid w:val="002B51C0"/>
    <w:rsid w:val="002B6104"/>
    <w:rsid w:val="002C5117"/>
    <w:rsid w:val="002D468A"/>
    <w:rsid w:val="002D652A"/>
    <w:rsid w:val="002E09D4"/>
    <w:rsid w:val="002F1BE1"/>
    <w:rsid w:val="003028D5"/>
    <w:rsid w:val="003034FE"/>
    <w:rsid w:val="0030481B"/>
    <w:rsid w:val="003220D4"/>
    <w:rsid w:val="00325D88"/>
    <w:rsid w:val="00327D66"/>
    <w:rsid w:val="00330620"/>
    <w:rsid w:val="00331042"/>
    <w:rsid w:val="00331831"/>
    <w:rsid w:val="00346ED6"/>
    <w:rsid w:val="00354074"/>
    <w:rsid w:val="0036342E"/>
    <w:rsid w:val="00372E0F"/>
    <w:rsid w:val="00376C6C"/>
    <w:rsid w:val="003870C2"/>
    <w:rsid w:val="0039115A"/>
    <w:rsid w:val="00391EFA"/>
    <w:rsid w:val="00393026"/>
    <w:rsid w:val="003B390D"/>
    <w:rsid w:val="003B5BEA"/>
    <w:rsid w:val="003C6532"/>
    <w:rsid w:val="003D10F1"/>
    <w:rsid w:val="004010BD"/>
    <w:rsid w:val="00403BDD"/>
    <w:rsid w:val="0040598D"/>
    <w:rsid w:val="00412544"/>
    <w:rsid w:val="004137AB"/>
    <w:rsid w:val="00414714"/>
    <w:rsid w:val="00417608"/>
    <w:rsid w:val="0042489C"/>
    <w:rsid w:val="00427681"/>
    <w:rsid w:val="00427CF6"/>
    <w:rsid w:val="004355F9"/>
    <w:rsid w:val="00441F73"/>
    <w:rsid w:val="0045359B"/>
    <w:rsid w:val="004640D5"/>
    <w:rsid w:val="00464375"/>
    <w:rsid w:val="004650D1"/>
    <w:rsid w:val="00483A1C"/>
    <w:rsid w:val="00486665"/>
    <w:rsid w:val="004918F6"/>
    <w:rsid w:val="004A63FA"/>
    <w:rsid w:val="004B0168"/>
    <w:rsid w:val="004B310A"/>
    <w:rsid w:val="004B4941"/>
    <w:rsid w:val="004C05EC"/>
    <w:rsid w:val="004D067A"/>
    <w:rsid w:val="004D2AE8"/>
    <w:rsid w:val="004D3756"/>
    <w:rsid w:val="004D4811"/>
    <w:rsid w:val="004D726B"/>
    <w:rsid w:val="004F2A70"/>
    <w:rsid w:val="004F39D0"/>
    <w:rsid w:val="004F484F"/>
    <w:rsid w:val="004F5A93"/>
    <w:rsid w:val="004F6431"/>
    <w:rsid w:val="00505DD0"/>
    <w:rsid w:val="00516EB6"/>
    <w:rsid w:val="00522859"/>
    <w:rsid w:val="00525C1F"/>
    <w:rsid w:val="00530F1B"/>
    <w:rsid w:val="00533E1F"/>
    <w:rsid w:val="005542D6"/>
    <w:rsid w:val="005545EE"/>
    <w:rsid w:val="005606A1"/>
    <w:rsid w:val="00562677"/>
    <w:rsid w:val="00566909"/>
    <w:rsid w:val="005735F1"/>
    <w:rsid w:val="00574654"/>
    <w:rsid w:val="005808A1"/>
    <w:rsid w:val="00581E06"/>
    <w:rsid w:val="00583D62"/>
    <w:rsid w:val="005938C8"/>
    <w:rsid w:val="005A2F5B"/>
    <w:rsid w:val="005B5163"/>
    <w:rsid w:val="005C1D20"/>
    <w:rsid w:val="005C3E41"/>
    <w:rsid w:val="005C7148"/>
    <w:rsid w:val="005C7AED"/>
    <w:rsid w:val="005D10E5"/>
    <w:rsid w:val="005D2624"/>
    <w:rsid w:val="005D54E7"/>
    <w:rsid w:val="005E21F0"/>
    <w:rsid w:val="005E6F10"/>
    <w:rsid w:val="005F2EDA"/>
    <w:rsid w:val="005F59F9"/>
    <w:rsid w:val="00600637"/>
    <w:rsid w:val="006025BB"/>
    <w:rsid w:val="00630904"/>
    <w:rsid w:val="006331F3"/>
    <w:rsid w:val="00634655"/>
    <w:rsid w:val="006409D4"/>
    <w:rsid w:val="0064133C"/>
    <w:rsid w:val="00641A6D"/>
    <w:rsid w:val="00650746"/>
    <w:rsid w:val="006536E2"/>
    <w:rsid w:val="00656B43"/>
    <w:rsid w:val="0066713E"/>
    <w:rsid w:val="00672720"/>
    <w:rsid w:val="00687103"/>
    <w:rsid w:val="00692037"/>
    <w:rsid w:val="006952F1"/>
    <w:rsid w:val="006A3D31"/>
    <w:rsid w:val="006A5C4F"/>
    <w:rsid w:val="006B03B9"/>
    <w:rsid w:val="006B5459"/>
    <w:rsid w:val="006D00CD"/>
    <w:rsid w:val="006F72A4"/>
    <w:rsid w:val="006F7C2D"/>
    <w:rsid w:val="00721299"/>
    <w:rsid w:val="00722264"/>
    <w:rsid w:val="007223B3"/>
    <w:rsid w:val="00723778"/>
    <w:rsid w:val="00723C07"/>
    <w:rsid w:val="00724D14"/>
    <w:rsid w:val="0072616C"/>
    <w:rsid w:val="00727A03"/>
    <w:rsid w:val="00735383"/>
    <w:rsid w:val="0073577D"/>
    <w:rsid w:val="00747940"/>
    <w:rsid w:val="00756A79"/>
    <w:rsid w:val="00756B5D"/>
    <w:rsid w:val="007610DE"/>
    <w:rsid w:val="007641F8"/>
    <w:rsid w:val="00764621"/>
    <w:rsid w:val="00776C9E"/>
    <w:rsid w:val="00781B3D"/>
    <w:rsid w:val="00783012"/>
    <w:rsid w:val="00787B39"/>
    <w:rsid w:val="007A2322"/>
    <w:rsid w:val="007A4848"/>
    <w:rsid w:val="007A52AA"/>
    <w:rsid w:val="007C2EA4"/>
    <w:rsid w:val="007C3464"/>
    <w:rsid w:val="007C58DB"/>
    <w:rsid w:val="007E2AAA"/>
    <w:rsid w:val="00801951"/>
    <w:rsid w:val="00815E8F"/>
    <w:rsid w:val="00817C92"/>
    <w:rsid w:val="00822575"/>
    <w:rsid w:val="00831F53"/>
    <w:rsid w:val="00837786"/>
    <w:rsid w:val="008450CA"/>
    <w:rsid w:val="00853543"/>
    <w:rsid w:val="00874EF1"/>
    <w:rsid w:val="00874F89"/>
    <w:rsid w:val="00883C40"/>
    <w:rsid w:val="008914B9"/>
    <w:rsid w:val="00893C55"/>
    <w:rsid w:val="008A2FCD"/>
    <w:rsid w:val="008B3C04"/>
    <w:rsid w:val="008C1A10"/>
    <w:rsid w:val="008C5B7D"/>
    <w:rsid w:val="008C687E"/>
    <w:rsid w:val="008C69A3"/>
    <w:rsid w:val="008D4E65"/>
    <w:rsid w:val="008D5BA4"/>
    <w:rsid w:val="008E1F60"/>
    <w:rsid w:val="008E61B6"/>
    <w:rsid w:val="008E7902"/>
    <w:rsid w:val="008F08C8"/>
    <w:rsid w:val="008F360B"/>
    <w:rsid w:val="008F4377"/>
    <w:rsid w:val="0091411F"/>
    <w:rsid w:val="009160BE"/>
    <w:rsid w:val="00917E72"/>
    <w:rsid w:val="00923ECC"/>
    <w:rsid w:val="00926FCB"/>
    <w:rsid w:val="009275C5"/>
    <w:rsid w:val="009316AF"/>
    <w:rsid w:val="00941D7B"/>
    <w:rsid w:val="009462A5"/>
    <w:rsid w:val="00950B3B"/>
    <w:rsid w:val="00953A50"/>
    <w:rsid w:val="00954F08"/>
    <w:rsid w:val="00957F81"/>
    <w:rsid w:val="009676A4"/>
    <w:rsid w:val="0097042F"/>
    <w:rsid w:val="00970776"/>
    <w:rsid w:val="0097432C"/>
    <w:rsid w:val="00982590"/>
    <w:rsid w:val="00983485"/>
    <w:rsid w:val="00984536"/>
    <w:rsid w:val="009863CB"/>
    <w:rsid w:val="009864E5"/>
    <w:rsid w:val="00991525"/>
    <w:rsid w:val="009915FC"/>
    <w:rsid w:val="009A1ADC"/>
    <w:rsid w:val="009B1B47"/>
    <w:rsid w:val="009B31E6"/>
    <w:rsid w:val="009B50F5"/>
    <w:rsid w:val="009C11B1"/>
    <w:rsid w:val="009C51D0"/>
    <w:rsid w:val="009E54DA"/>
    <w:rsid w:val="009F53E9"/>
    <w:rsid w:val="009F6AD7"/>
    <w:rsid w:val="00A03ED0"/>
    <w:rsid w:val="00A1780D"/>
    <w:rsid w:val="00A21231"/>
    <w:rsid w:val="00A261FD"/>
    <w:rsid w:val="00A354E1"/>
    <w:rsid w:val="00A4499E"/>
    <w:rsid w:val="00A50B49"/>
    <w:rsid w:val="00A51FF6"/>
    <w:rsid w:val="00A5542D"/>
    <w:rsid w:val="00A55C50"/>
    <w:rsid w:val="00A56B84"/>
    <w:rsid w:val="00A84C4D"/>
    <w:rsid w:val="00A86843"/>
    <w:rsid w:val="00A87B2F"/>
    <w:rsid w:val="00A91D98"/>
    <w:rsid w:val="00A946B7"/>
    <w:rsid w:val="00AA17FD"/>
    <w:rsid w:val="00AA2263"/>
    <w:rsid w:val="00AB230C"/>
    <w:rsid w:val="00AC3F6E"/>
    <w:rsid w:val="00AC50D8"/>
    <w:rsid w:val="00AD2D7C"/>
    <w:rsid w:val="00AD3618"/>
    <w:rsid w:val="00AD5B1F"/>
    <w:rsid w:val="00AE0B05"/>
    <w:rsid w:val="00AE4B3E"/>
    <w:rsid w:val="00AF010B"/>
    <w:rsid w:val="00B00647"/>
    <w:rsid w:val="00B057B9"/>
    <w:rsid w:val="00B069EA"/>
    <w:rsid w:val="00B06FF5"/>
    <w:rsid w:val="00B11748"/>
    <w:rsid w:val="00B20CA4"/>
    <w:rsid w:val="00B22637"/>
    <w:rsid w:val="00B341D2"/>
    <w:rsid w:val="00B41E06"/>
    <w:rsid w:val="00B423B2"/>
    <w:rsid w:val="00B425CF"/>
    <w:rsid w:val="00B46BA9"/>
    <w:rsid w:val="00B541C3"/>
    <w:rsid w:val="00B64A66"/>
    <w:rsid w:val="00B67633"/>
    <w:rsid w:val="00B76F0F"/>
    <w:rsid w:val="00B827A6"/>
    <w:rsid w:val="00B9351B"/>
    <w:rsid w:val="00B94C35"/>
    <w:rsid w:val="00BA5B1B"/>
    <w:rsid w:val="00BA7CA8"/>
    <w:rsid w:val="00BB7979"/>
    <w:rsid w:val="00BD0A85"/>
    <w:rsid w:val="00BD3535"/>
    <w:rsid w:val="00BD44AE"/>
    <w:rsid w:val="00C07B91"/>
    <w:rsid w:val="00C11145"/>
    <w:rsid w:val="00C21CDA"/>
    <w:rsid w:val="00C249BF"/>
    <w:rsid w:val="00C25520"/>
    <w:rsid w:val="00C343DC"/>
    <w:rsid w:val="00C3710B"/>
    <w:rsid w:val="00C65063"/>
    <w:rsid w:val="00C82B29"/>
    <w:rsid w:val="00C82F85"/>
    <w:rsid w:val="00CB3F8F"/>
    <w:rsid w:val="00CB727A"/>
    <w:rsid w:val="00CB7B4B"/>
    <w:rsid w:val="00CD0A0D"/>
    <w:rsid w:val="00CD4DAF"/>
    <w:rsid w:val="00CD7DCF"/>
    <w:rsid w:val="00CE079C"/>
    <w:rsid w:val="00CE0CF0"/>
    <w:rsid w:val="00CE7FF6"/>
    <w:rsid w:val="00CF1C1D"/>
    <w:rsid w:val="00CF3CA1"/>
    <w:rsid w:val="00CF48D5"/>
    <w:rsid w:val="00CF5A24"/>
    <w:rsid w:val="00D011EB"/>
    <w:rsid w:val="00D03DE7"/>
    <w:rsid w:val="00D06318"/>
    <w:rsid w:val="00D11551"/>
    <w:rsid w:val="00D155CD"/>
    <w:rsid w:val="00D15831"/>
    <w:rsid w:val="00D22257"/>
    <w:rsid w:val="00D228B5"/>
    <w:rsid w:val="00D24140"/>
    <w:rsid w:val="00D267DD"/>
    <w:rsid w:val="00D27506"/>
    <w:rsid w:val="00D3089E"/>
    <w:rsid w:val="00D356F3"/>
    <w:rsid w:val="00D477DC"/>
    <w:rsid w:val="00D605A6"/>
    <w:rsid w:val="00D71E24"/>
    <w:rsid w:val="00D72ECF"/>
    <w:rsid w:val="00D74076"/>
    <w:rsid w:val="00D81F92"/>
    <w:rsid w:val="00D87384"/>
    <w:rsid w:val="00D90047"/>
    <w:rsid w:val="00DA39F4"/>
    <w:rsid w:val="00DA3F3D"/>
    <w:rsid w:val="00DA5E52"/>
    <w:rsid w:val="00DA63C7"/>
    <w:rsid w:val="00DB5186"/>
    <w:rsid w:val="00DB7D28"/>
    <w:rsid w:val="00DC1C2F"/>
    <w:rsid w:val="00DC7837"/>
    <w:rsid w:val="00DD03B3"/>
    <w:rsid w:val="00DD636A"/>
    <w:rsid w:val="00DD74A8"/>
    <w:rsid w:val="00DE199C"/>
    <w:rsid w:val="00DE2354"/>
    <w:rsid w:val="00DE4504"/>
    <w:rsid w:val="00DE702B"/>
    <w:rsid w:val="00DF6675"/>
    <w:rsid w:val="00E031DA"/>
    <w:rsid w:val="00E04BC8"/>
    <w:rsid w:val="00E04E33"/>
    <w:rsid w:val="00E11AB9"/>
    <w:rsid w:val="00E12A91"/>
    <w:rsid w:val="00E205CB"/>
    <w:rsid w:val="00E214E2"/>
    <w:rsid w:val="00E217A5"/>
    <w:rsid w:val="00E2256D"/>
    <w:rsid w:val="00E339EA"/>
    <w:rsid w:val="00E35776"/>
    <w:rsid w:val="00E369F6"/>
    <w:rsid w:val="00E40CDD"/>
    <w:rsid w:val="00E577A6"/>
    <w:rsid w:val="00E709E3"/>
    <w:rsid w:val="00E70FFF"/>
    <w:rsid w:val="00E77AD0"/>
    <w:rsid w:val="00E80FCF"/>
    <w:rsid w:val="00E81BF4"/>
    <w:rsid w:val="00E856A5"/>
    <w:rsid w:val="00E92608"/>
    <w:rsid w:val="00EA094C"/>
    <w:rsid w:val="00EA1A90"/>
    <w:rsid w:val="00EB07B2"/>
    <w:rsid w:val="00EC382A"/>
    <w:rsid w:val="00EC3FFF"/>
    <w:rsid w:val="00ED1BEE"/>
    <w:rsid w:val="00EE10DE"/>
    <w:rsid w:val="00EE1C2E"/>
    <w:rsid w:val="00EE6489"/>
    <w:rsid w:val="00EF1476"/>
    <w:rsid w:val="00EF1693"/>
    <w:rsid w:val="00EF3ABA"/>
    <w:rsid w:val="00F03894"/>
    <w:rsid w:val="00F043A4"/>
    <w:rsid w:val="00F07246"/>
    <w:rsid w:val="00F07A6C"/>
    <w:rsid w:val="00F14B67"/>
    <w:rsid w:val="00F2382F"/>
    <w:rsid w:val="00F24592"/>
    <w:rsid w:val="00F269DB"/>
    <w:rsid w:val="00F322FC"/>
    <w:rsid w:val="00F35F52"/>
    <w:rsid w:val="00F404EB"/>
    <w:rsid w:val="00F42C3F"/>
    <w:rsid w:val="00F47E63"/>
    <w:rsid w:val="00F519E9"/>
    <w:rsid w:val="00F61A9F"/>
    <w:rsid w:val="00F71D72"/>
    <w:rsid w:val="00F75B57"/>
    <w:rsid w:val="00F77AB0"/>
    <w:rsid w:val="00F8237E"/>
    <w:rsid w:val="00F91E54"/>
    <w:rsid w:val="00F924B1"/>
    <w:rsid w:val="00FA5E05"/>
    <w:rsid w:val="00FB74B8"/>
    <w:rsid w:val="00FD4270"/>
    <w:rsid w:val="00FD5DE0"/>
    <w:rsid w:val="00FE5B78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EAA5"/>
  <w15:docId w15:val="{1579791E-04C8-4D7E-ABDF-2A8E191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ED6"/>
    <w:pPr>
      <w:keepNext/>
      <w:widowControl w:val="0"/>
      <w:shd w:val="clear" w:color="auto" w:fill="FFFFFF"/>
      <w:autoSpaceDE w:val="0"/>
      <w:autoSpaceDN w:val="0"/>
      <w:adjustRightInd w:val="0"/>
      <w:ind w:left="10"/>
      <w:outlineLvl w:val="0"/>
    </w:pPr>
    <w:rPr>
      <w:b/>
      <w:color w:val="000000"/>
      <w:spacing w:val="-2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46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D6"/>
    <w:rPr>
      <w:rFonts w:ascii="Times New Roman" w:eastAsia="Times New Roman" w:hAnsi="Times New Roman" w:cs="Times New Roman"/>
      <w:b/>
      <w:color w:val="000000"/>
      <w:spacing w:val="-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46E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6ED6"/>
  </w:style>
  <w:style w:type="character" w:styleId="a3">
    <w:name w:val="Hyperlink"/>
    <w:uiPriority w:val="99"/>
    <w:semiHidden/>
    <w:unhideWhenUsed/>
    <w:rsid w:val="00346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6ED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46E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46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46ED6"/>
    <w:pPr>
      <w:snapToGrid w:val="0"/>
      <w:ind w:firstLine="62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4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6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46ED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e">
    <w:name w:val="Стиль в законе"/>
    <w:basedOn w:val="a"/>
    <w:rsid w:val="00346ED6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346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46ED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346ED6"/>
  </w:style>
  <w:style w:type="table" w:styleId="af">
    <w:name w:val="Table Grid"/>
    <w:basedOn w:val="a1"/>
    <w:rsid w:val="003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225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93561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DB5186"/>
  </w:style>
  <w:style w:type="paragraph" w:customStyle="1" w:styleId="220">
    <w:name w:val="Основной текст 22"/>
    <w:basedOn w:val="a"/>
    <w:rsid w:val="00DB518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4">
    <w:name w:val="Без интервала2"/>
    <w:rsid w:val="00DB5186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25">
    <w:name w:val="Сетка таблицы2"/>
    <w:basedOn w:val="a1"/>
    <w:next w:val="af"/>
    <w:rsid w:val="00DB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D032-192D-418D-B0DA-52157908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61</Pages>
  <Words>14979</Words>
  <Characters>85383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vika</cp:lastModifiedBy>
  <cp:revision>481</cp:revision>
  <cp:lastPrinted>2022-03-14T00:53:00Z</cp:lastPrinted>
  <dcterms:created xsi:type="dcterms:W3CDTF">2020-02-21T04:58:00Z</dcterms:created>
  <dcterms:modified xsi:type="dcterms:W3CDTF">2022-03-14T00:55:00Z</dcterms:modified>
</cp:coreProperties>
</file>