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5A" w:rsidRDefault="0069205A" w:rsidP="0069205A">
      <w:pPr>
        <w:tabs>
          <w:tab w:val="left" w:pos="720"/>
        </w:tabs>
        <w:jc w:val="right"/>
      </w:pPr>
      <w:bookmarkStart w:id="0" w:name="_Toc264047014"/>
      <w:r>
        <w:t>ПРОЕКТ</w:t>
      </w:r>
    </w:p>
    <w:p w:rsidR="0069205A" w:rsidRDefault="0069205A" w:rsidP="0069205A">
      <w:pPr>
        <w:tabs>
          <w:tab w:val="left" w:pos="720"/>
        </w:tabs>
        <w:jc w:val="right"/>
      </w:pPr>
    </w:p>
    <w:p w:rsidR="00E74BFC" w:rsidRPr="00804762" w:rsidRDefault="00E74BFC" w:rsidP="00E74BFC">
      <w:pPr>
        <w:tabs>
          <w:tab w:val="left" w:pos="720"/>
        </w:tabs>
        <w:jc w:val="center"/>
      </w:pPr>
      <w:r w:rsidRPr="00804762">
        <w:t>МУНИЦИПАЛЬНЫЙ КОМИТЕТ</w:t>
      </w:r>
    </w:p>
    <w:p w:rsidR="00E74BFC" w:rsidRPr="00804762" w:rsidRDefault="00E74BFC" w:rsidP="00E74BFC">
      <w:pPr>
        <w:tabs>
          <w:tab w:val="left" w:pos="720"/>
        </w:tabs>
        <w:jc w:val="center"/>
      </w:pPr>
      <w:r w:rsidRPr="00804762">
        <w:t>ПОСЬЕТСКОГО ГОРОДСКОГО ПОСЕЛЕНИЯ</w:t>
      </w:r>
    </w:p>
    <w:p w:rsidR="00E74BFC" w:rsidRPr="00804762" w:rsidRDefault="00E74BFC" w:rsidP="00E74BFC">
      <w:pPr>
        <w:tabs>
          <w:tab w:val="left" w:pos="720"/>
        </w:tabs>
        <w:jc w:val="center"/>
      </w:pPr>
      <w:r w:rsidRPr="00804762">
        <w:t>ХАСАНСКОГО МУНИЦИПАЛЬНОГО РАЙОНА ПРИМОРСКОГО КРАЯ</w:t>
      </w:r>
    </w:p>
    <w:p w:rsidR="00E74BFC" w:rsidRPr="00804762" w:rsidRDefault="00E74BFC" w:rsidP="00E74BFC"/>
    <w:p w:rsidR="00E74BFC" w:rsidRPr="00804762" w:rsidRDefault="00E74BFC" w:rsidP="00E74BFC">
      <w:pPr>
        <w:jc w:val="center"/>
      </w:pPr>
    </w:p>
    <w:p w:rsidR="00E74BFC" w:rsidRPr="00804762" w:rsidRDefault="00E74BFC" w:rsidP="00E74BFC">
      <w:pPr>
        <w:jc w:val="center"/>
        <w:rPr>
          <w:b/>
        </w:rPr>
      </w:pPr>
      <w:r w:rsidRPr="00804762">
        <w:rPr>
          <w:b/>
          <w:kern w:val="28"/>
        </w:rPr>
        <w:t>РЕШЕНИЕ</w:t>
      </w:r>
      <w:bookmarkEnd w:id="0"/>
    </w:p>
    <w:p w:rsidR="00E74BFC" w:rsidRPr="00804762" w:rsidRDefault="00E74BFC" w:rsidP="00E74BFC">
      <w:pPr>
        <w:jc w:val="center"/>
        <w:rPr>
          <w:kern w:val="28"/>
        </w:rPr>
      </w:pPr>
    </w:p>
    <w:p w:rsidR="00E74BFC" w:rsidRPr="00804762" w:rsidRDefault="00E74BFC" w:rsidP="00E74BFC">
      <w:pPr>
        <w:jc w:val="center"/>
        <w:rPr>
          <w:kern w:val="28"/>
        </w:rPr>
      </w:pPr>
    </w:p>
    <w:p w:rsidR="00E74BFC" w:rsidRPr="00804762" w:rsidRDefault="0069205A" w:rsidP="00E74BFC">
      <w:pPr>
        <w:tabs>
          <w:tab w:val="left" w:pos="5880"/>
        </w:tabs>
        <w:jc w:val="center"/>
      </w:pPr>
      <w:r>
        <w:t>ДД.ММ.ГГГГ</w:t>
      </w:r>
      <w:r w:rsidR="00E74BFC" w:rsidRPr="00804762">
        <w:tab/>
      </w:r>
      <w:r w:rsidR="00E74BFC" w:rsidRPr="00804762">
        <w:tab/>
      </w:r>
      <w:r w:rsidR="00E74BFC" w:rsidRPr="00804762">
        <w:tab/>
      </w:r>
      <w:r w:rsidR="00E74BFC" w:rsidRPr="00804762">
        <w:tab/>
        <w:t xml:space="preserve"> №</w:t>
      </w:r>
      <w:r>
        <w:t>ХХХ</w:t>
      </w:r>
    </w:p>
    <w:p w:rsidR="00E74BFC" w:rsidRPr="00804762" w:rsidRDefault="00E74BFC" w:rsidP="00E74BFC">
      <w:pPr>
        <w:tabs>
          <w:tab w:val="left" w:pos="5880"/>
        </w:tabs>
      </w:pPr>
    </w:p>
    <w:p w:rsidR="00E74BFC" w:rsidRPr="00804762" w:rsidRDefault="00E74BFC" w:rsidP="00E74BFC">
      <w:pPr>
        <w:tabs>
          <w:tab w:val="left" w:pos="5880"/>
        </w:tabs>
      </w:pPr>
    </w:p>
    <w:p w:rsidR="00E74BFC" w:rsidRPr="00804762" w:rsidRDefault="00E74BFC" w:rsidP="00E74BFC">
      <w:pPr>
        <w:tabs>
          <w:tab w:val="left" w:pos="5880"/>
        </w:tabs>
      </w:pPr>
    </w:p>
    <w:p w:rsidR="00E74BFC" w:rsidRPr="00804762" w:rsidRDefault="00E74BFC" w:rsidP="00E74BFC">
      <w:pPr>
        <w:ind w:right="3021"/>
      </w:pPr>
      <w:r w:rsidRPr="00804762">
        <w:t>«О внесении изменений и дополнений</w:t>
      </w:r>
    </w:p>
    <w:p w:rsidR="00E74BFC" w:rsidRPr="00804762" w:rsidRDefault="00E74BFC" w:rsidP="00E74BFC">
      <w:pPr>
        <w:ind w:right="3021"/>
      </w:pPr>
      <w:r w:rsidRPr="00804762">
        <w:t>в Устав Посьетского городского поселения»</w:t>
      </w:r>
    </w:p>
    <w:p w:rsidR="00E74BFC" w:rsidRPr="00804762" w:rsidRDefault="00E74BFC" w:rsidP="00E74BFC">
      <w:pPr>
        <w:ind w:firstLine="709"/>
        <w:jc w:val="both"/>
      </w:pPr>
    </w:p>
    <w:p w:rsidR="00E74BFC" w:rsidRPr="00804762" w:rsidRDefault="00E74BFC" w:rsidP="00E74BFC">
      <w:pPr>
        <w:ind w:firstLine="709"/>
        <w:jc w:val="both"/>
      </w:pPr>
    </w:p>
    <w:p w:rsidR="004E5B7C" w:rsidRDefault="00E74BFC" w:rsidP="00D8143F">
      <w:pPr>
        <w:suppressAutoHyphens w:val="0"/>
        <w:autoSpaceDE w:val="0"/>
        <w:autoSpaceDN w:val="0"/>
        <w:adjustRightInd w:val="0"/>
        <w:ind w:firstLine="708"/>
        <w:jc w:val="both"/>
      </w:pPr>
      <w:r w:rsidRPr="00D8143F">
        <w:t xml:space="preserve">С целью приведения Устава Посьетского городского поселения в соответствие </w:t>
      </w:r>
      <w:r w:rsidR="00145159" w:rsidRPr="00D8143F">
        <w:t>с</w:t>
      </w:r>
      <w:r w:rsidR="00D8143F" w:rsidRPr="00D8143F">
        <w:t xml:space="preserve"> </w:t>
      </w:r>
      <w:r w:rsidR="004E5B7C">
        <w:rPr>
          <w:lang w:eastAsia="ru-RU"/>
        </w:rPr>
        <w:t>Федеральны</w:t>
      </w:r>
      <w:r w:rsidR="00526364">
        <w:rPr>
          <w:lang w:eastAsia="ru-RU"/>
        </w:rPr>
        <w:t>м</w:t>
      </w:r>
      <w:r w:rsidR="004E5B7C">
        <w:rPr>
          <w:lang w:eastAsia="ru-RU"/>
        </w:rPr>
        <w:t xml:space="preserve"> закон</w:t>
      </w:r>
      <w:r w:rsidR="00526364">
        <w:rPr>
          <w:lang w:eastAsia="ru-RU"/>
        </w:rPr>
        <w:t>ом</w:t>
      </w:r>
      <w:r w:rsidR="004E5B7C">
        <w:rPr>
          <w:lang w:eastAsia="ru-RU"/>
        </w:rPr>
        <w:t xml:space="preserve"> от 01.05.2019 N 87-ФЗ</w:t>
      </w:r>
      <w:r w:rsidR="00526364">
        <w:rPr>
          <w:lang w:eastAsia="ru-RU"/>
        </w:rPr>
        <w:t xml:space="preserve"> </w:t>
      </w:r>
      <w:r w:rsidR="004E5B7C">
        <w:rPr>
          <w:lang w:eastAsia="ru-RU"/>
        </w:rPr>
        <w:t>"О внесении изменений в Федеральный закон "Об общих принципах организации местного самоуправления в Российской Федерации"</w:t>
      </w:r>
      <w:r w:rsidR="00526364">
        <w:rPr>
          <w:lang w:eastAsia="ru-RU"/>
        </w:rPr>
        <w:t xml:space="preserve">; </w:t>
      </w:r>
      <w:r w:rsidR="004E5B7C">
        <w:rPr>
          <w:lang w:eastAsia="ru-RU"/>
        </w:rPr>
        <w:t>Федеральны</w:t>
      </w:r>
      <w:r w:rsidR="00526364">
        <w:rPr>
          <w:lang w:eastAsia="ru-RU"/>
        </w:rPr>
        <w:t>м</w:t>
      </w:r>
      <w:r w:rsidR="004E5B7C">
        <w:rPr>
          <w:lang w:eastAsia="ru-RU"/>
        </w:rPr>
        <w:t xml:space="preserve"> закон</w:t>
      </w:r>
      <w:r w:rsidR="00526364">
        <w:rPr>
          <w:lang w:eastAsia="ru-RU"/>
        </w:rPr>
        <w:t>ом</w:t>
      </w:r>
      <w:r w:rsidR="004E5B7C">
        <w:rPr>
          <w:lang w:eastAsia="ru-RU"/>
        </w:rPr>
        <w:t xml:space="preserve"> от 26.07.2019 N 228-ФЗ</w:t>
      </w:r>
      <w:r w:rsidR="00526364">
        <w:rPr>
          <w:lang w:eastAsia="ru-RU"/>
        </w:rPr>
        <w:t xml:space="preserve"> </w:t>
      </w:r>
      <w:r w:rsidR="004E5B7C">
        <w:rPr>
          <w:lang w:eastAsia="ru-RU"/>
        </w:rPr>
        <w:t>"О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526364">
        <w:rPr>
          <w:lang w:eastAsia="ru-RU"/>
        </w:rPr>
        <w:t>;</w:t>
      </w:r>
    </w:p>
    <w:p w:rsidR="00E74BFC" w:rsidRPr="00D8143F" w:rsidRDefault="004E5B7C" w:rsidP="00526364">
      <w:pPr>
        <w:suppressAutoHyphens w:val="0"/>
        <w:autoSpaceDE w:val="0"/>
        <w:autoSpaceDN w:val="0"/>
        <w:adjustRightInd w:val="0"/>
        <w:jc w:val="both"/>
      </w:pPr>
      <w:r>
        <w:rPr>
          <w:lang w:eastAsia="ru-RU"/>
        </w:rPr>
        <w:t>Федеральны</w:t>
      </w:r>
      <w:r w:rsidR="00526364">
        <w:rPr>
          <w:lang w:eastAsia="ru-RU"/>
        </w:rPr>
        <w:t>м</w:t>
      </w:r>
      <w:r>
        <w:rPr>
          <w:lang w:eastAsia="ru-RU"/>
        </w:rPr>
        <w:t xml:space="preserve"> закон</w:t>
      </w:r>
      <w:r w:rsidR="00526364">
        <w:rPr>
          <w:lang w:eastAsia="ru-RU"/>
        </w:rPr>
        <w:t>ом</w:t>
      </w:r>
      <w:r>
        <w:rPr>
          <w:lang w:eastAsia="ru-RU"/>
        </w:rPr>
        <w:t xml:space="preserve"> от 02.08.2019 N 283-ФЗ</w:t>
      </w:r>
      <w:r w:rsidR="00526364">
        <w:rPr>
          <w:lang w:eastAsia="ru-RU"/>
        </w:rPr>
        <w:t xml:space="preserve"> </w:t>
      </w:r>
      <w:r>
        <w:rPr>
          <w:lang w:eastAsia="ru-RU"/>
        </w:rPr>
        <w:t>"О внесении изменений в Градостроительный кодекс Российской Федерации и отдельные законодательные акты Российской Федерации"</w:t>
      </w:r>
      <w:r w:rsidR="00526364">
        <w:rPr>
          <w:lang w:eastAsia="ru-RU"/>
        </w:rPr>
        <w:t xml:space="preserve">; </w:t>
      </w:r>
      <w:r>
        <w:rPr>
          <w:lang w:eastAsia="ru-RU"/>
        </w:rPr>
        <w:t>Федеральны</w:t>
      </w:r>
      <w:r w:rsidR="00526364">
        <w:rPr>
          <w:lang w:eastAsia="ru-RU"/>
        </w:rPr>
        <w:t>м</w:t>
      </w:r>
      <w:r>
        <w:rPr>
          <w:lang w:eastAsia="ru-RU"/>
        </w:rPr>
        <w:t xml:space="preserve"> закон</w:t>
      </w:r>
      <w:r w:rsidR="00526364">
        <w:rPr>
          <w:lang w:eastAsia="ru-RU"/>
        </w:rPr>
        <w:t>ом</w:t>
      </w:r>
      <w:r>
        <w:rPr>
          <w:lang w:eastAsia="ru-RU"/>
        </w:rPr>
        <w:t xml:space="preserve"> от 02.08.2019 N 313-ФЗ</w:t>
      </w:r>
      <w:r w:rsidR="00526364">
        <w:rPr>
          <w:lang w:eastAsia="ru-RU"/>
        </w:rPr>
        <w:t xml:space="preserve"> </w:t>
      </w:r>
      <w:r>
        <w:rPr>
          <w:lang w:eastAsia="ru-RU"/>
        </w:rPr>
        <w:t>"О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w:t>
      </w:r>
      <w:r w:rsidR="00526364">
        <w:rPr>
          <w:lang w:eastAsia="ru-RU"/>
        </w:rPr>
        <w:t xml:space="preserve">, </w:t>
      </w:r>
      <w:r w:rsidR="00E74BFC" w:rsidRPr="00D8143F">
        <w:t xml:space="preserve">муниципальный комитет Посьетского городского поселения </w:t>
      </w:r>
    </w:p>
    <w:p w:rsidR="00E74BFC" w:rsidRPr="00804762" w:rsidRDefault="00E74BFC" w:rsidP="00E07D5D">
      <w:pPr>
        <w:suppressAutoHyphens w:val="0"/>
        <w:autoSpaceDE w:val="0"/>
        <w:autoSpaceDN w:val="0"/>
        <w:adjustRightInd w:val="0"/>
        <w:ind w:firstLine="708"/>
        <w:jc w:val="both"/>
      </w:pPr>
    </w:p>
    <w:p w:rsidR="00E74BFC" w:rsidRPr="00804762" w:rsidRDefault="00E74BFC" w:rsidP="00E74BFC">
      <w:pPr>
        <w:pStyle w:val="ConsPlusNormal"/>
        <w:widowControl/>
        <w:ind w:firstLine="708"/>
        <w:jc w:val="both"/>
        <w:rPr>
          <w:rFonts w:ascii="Times New Roman" w:hAnsi="Times New Roman" w:cs="Times New Roman"/>
          <w:sz w:val="24"/>
          <w:szCs w:val="24"/>
        </w:rPr>
      </w:pPr>
      <w:r w:rsidRPr="00804762">
        <w:rPr>
          <w:rFonts w:ascii="Times New Roman" w:hAnsi="Times New Roman" w:cs="Times New Roman"/>
          <w:sz w:val="24"/>
          <w:szCs w:val="24"/>
        </w:rPr>
        <w:t>РЕШИЛ:</w:t>
      </w:r>
    </w:p>
    <w:p w:rsidR="00E74BFC" w:rsidRPr="00804762" w:rsidRDefault="00E74BFC" w:rsidP="00E74BFC">
      <w:pPr>
        <w:pStyle w:val="ConsPlusNormal"/>
        <w:widowControl/>
        <w:ind w:firstLine="708"/>
        <w:jc w:val="both"/>
        <w:rPr>
          <w:rFonts w:ascii="Times New Roman" w:hAnsi="Times New Roman" w:cs="Times New Roman"/>
          <w:sz w:val="24"/>
          <w:szCs w:val="24"/>
        </w:rPr>
      </w:pPr>
    </w:p>
    <w:p w:rsidR="00E74BFC" w:rsidRPr="00804762" w:rsidRDefault="00E74BFC" w:rsidP="00E74BFC">
      <w:pPr>
        <w:pStyle w:val="ConsPlusNormal"/>
        <w:widowControl/>
        <w:ind w:firstLine="708"/>
        <w:jc w:val="both"/>
        <w:rPr>
          <w:rFonts w:ascii="Times New Roman" w:hAnsi="Times New Roman" w:cs="Times New Roman"/>
          <w:sz w:val="24"/>
          <w:szCs w:val="24"/>
        </w:rPr>
      </w:pPr>
      <w:r w:rsidRPr="00804762">
        <w:rPr>
          <w:rFonts w:ascii="Times New Roman" w:hAnsi="Times New Roman" w:cs="Times New Roman"/>
          <w:sz w:val="24"/>
          <w:szCs w:val="24"/>
        </w:rPr>
        <w:t>1. Внести следующие изменения и дополнения в Устав Посьетского городского поселения:</w:t>
      </w:r>
    </w:p>
    <w:p w:rsidR="00E74BFC" w:rsidRDefault="00E74BFC" w:rsidP="00835981">
      <w:pPr>
        <w:autoSpaceDE w:val="0"/>
        <w:autoSpaceDN w:val="0"/>
        <w:adjustRightInd w:val="0"/>
        <w:spacing w:before="240"/>
        <w:ind w:firstLine="708"/>
        <w:jc w:val="both"/>
        <w:rPr>
          <w:rFonts w:eastAsiaTheme="minorHAnsi"/>
        </w:rPr>
      </w:pPr>
      <w:r w:rsidRPr="00804762">
        <w:rPr>
          <w:rFonts w:eastAsiaTheme="minorHAnsi"/>
        </w:rPr>
        <w:t xml:space="preserve">1.1. </w:t>
      </w:r>
      <w:r w:rsidR="004D4E62">
        <w:rPr>
          <w:rFonts w:eastAsiaTheme="minorHAnsi"/>
        </w:rPr>
        <w:t xml:space="preserve">Пункт </w:t>
      </w:r>
      <w:r w:rsidR="00FE75A9">
        <w:rPr>
          <w:rFonts w:eastAsiaTheme="minorHAnsi"/>
        </w:rPr>
        <w:t>21</w:t>
      </w:r>
      <w:r w:rsidR="00CB2A4F">
        <w:rPr>
          <w:rFonts w:eastAsiaTheme="minorHAnsi"/>
        </w:rPr>
        <w:t xml:space="preserve"> части 1</w:t>
      </w:r>
      <w:r w:rsidR="004D4E62">
        <w:rPr>
          <w:rFonts w:eastAsiaTheme="minorHAnsi"/>
        </w:rPr>
        <w:t xml:space="preserve"> статьи 5</w:t>
      </w:r>
      <w:r w:rsidR="00835981">
        <w:rPr>
          <w:rFonts w:eastAsiaTheme="minorHAnsi"/>
        </w:rPr>
        <w:t xml:space="preserve"> изложить в следующей редакции:</w:t>
      </w:r>
    </w:p>
    <w:p w:rsidR="00AB4A12" w:rsidRPr="00687BBC" w:rsidRDefault="00CB2A4F" w:rsidP="00E10BEB">
      <w:pPr>
        <w:suppressAutoHyphens w:val="0"/>
        <w:autoSpaceDE w:val="0"/>
        <w:autoSpaceDN w:val="0"/>
        <w:adjustRightInd w:val="0"/>
        <w:spacing w:before="240"/>
        <w:ind w:firstLine="540"/>
        <w:jc w:val="both"/>
      </w:pPr>
      <w:r>
        <w:rPr>
          <w:lang w:eastAsia="ru-RU"/>
        </w:rPr>
        <w:tab/>
      </w:r>
      <w:r w:rsidR="00FE75A9">
        <w:rPr>
          <w:lang w:eastAsia="ru-RU"/>
        </w:rPr>
        <w:t>«</w:t>
      </w:r>
      <w:r w:rsidR="00AB4A12">
        <w:rPr>
          <w:lang w:eastAsia="ru-RU"/>
        </w:rPr>
        <w:t>2</w:t>
      </w:r>
      <w:r w:rsidR="00FE75A9">
        <w:rPr>
          <w:lang w:eastAsia="ru-RU"/>
        </w:rPr>
        <w:t>1</w:t>
      </w:r>
      <w:r w:rsidR="00AB4A12">
        <w:rPr>
          <w:lang w:eastAsia="ru-RU"/>
        </w:rPr>
        <w:t xml:space="preserve">) </w:t>
      </w:r>
      <w:r w:rsidR="00AB4A12" w:rsidRPr="00687BBC">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5" w:history="1">
        <w:r w:rsidR="00AB4A12" w:rsidRPr="00687BBC">
          <w:t>кодексом</w:t>
        </w:r>
      </w:hyperlink>
      <w:r w:rsidR="00AB4A12" w:rsidRPr="00687BBC">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00AB4A12" w:rsidRPr="00687BBC">
          <w:t>кодексом</w:t>
        </w:r>
      </w:hyperlink>
      <w:r w:rsidR="00AB4A12" w:rsidRPr="00687BBC">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w:t>
      </w:r>
      <w:r w:rsidR="00AB4A12">
        <w:rPr>
          <w:lang w:eastAsia="ru-RU"/>
        </w:rPr>
        <w:t xml:space="preserve"> </w:t>
      </w:r>
      <w:r w:rsidR="00AB4A12" w:rsidRPr="00687BBC">
        <w:lastRenderedPageBreak/>
        <w:t xml:space="preserve">уведомления о соответствии указанных в </w:t>
      </w:r>
      <w:hyperlink r:id="rId7" w:history="1">
        <w:r w:rsidR="00AB4A12" w:rsidRPr="00687BBC">
          <w:t>уведомлении</w:t>
        </w:r>
      </w:hyperlink>
      <w:r w:rsidR="00AB4A12" w:rsidRPr="00687BBC">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8" w:history="1">
        <w:r w:rsidR="00AB4A12" w:rsidRPr="00687BBC">
          <w:t>уведомлении</w:t>
        </w:r>
      </w:hyperlink>
      <w:r w:rsidR="00AB4A12" w:rsidRPr="00687BBC">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9" w:history="1">
        <w:r w:rsidR="00AB4A12" w:rsidRPr="00687BBC">
          <w:t>законодательством</w:t>
        </w:r>
      </w:hyperlink>
      <w:r w:rsidR="00AB4A12" w:rsidRPr="00687BBC">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0" w:history="1">
        <w:r w:rsidR="00AB4A12" w:rsidRPr="00687BBC">
          <w:t>правилами</w:t>
        </w:r>
      </w:hyperlink>
      <w:r w:rsidR="00AB4A12" w:rsidRPr="00687BBC">
        <w:t xml:space="preserve"> землепользования и застройки, </w:t>
      </w:r>
      <w:hyperlink r:id="rId11" w:history="1">
        <w:r w:rsidR="00AB4A12" w:rsidRPr="00687BBC">
          <w:t>документацией</w:t>
        </w:r>
      </w:hyperlink>
      <w:r w:rsidR="00AB4A12" w:rsidRPr="00687BBC">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00AB4A12" w:rsidRPr="00687BBC">
          <w:t>кодексом</w:t>
        </w:r>
      </w:hyperlink>
      <w:r w:rsidR="00AB4A12" w:rsidRPr="00687BBC">
        <w:t xml:space="preserve"> Российской Федерации;</w:t>
      </w:r>
      <w:r w:rsidR="00FE75A9" w:rsidRPr="00687BBC">
        <w:t>»;</w:t>
      </w:r>
    </w:p>
    <w:p w:rsidR="00FE75A9" w:rsidRDefault="00FE75A9" w:rsidP="00FE75A9">
      <w:pPr>
        <w:suppressAutoHyphens w:val="0"/>
        <w:autoSpaceDE w:val="0"/>
        <w:autoSpaceDN w:val="0"/>
        <w:adjustRightInd w:val="0"/>
        <w:ind w:firstLine="540"/>
        <w:jc w:val="both"/>
        <w:rPr>
          <w:lang w:eastAsia="ru-RU"/>
        </w:rPr>
      </w:pPr>
    </w:p>
    <w:p w:rsidR="004D4E62" w:rsidRPr="00FE75A9" w:rsidRDefault="00655079" w:rsidP="00FE75A9">
      <w:pPr>
        <w:suppressAutoHyphens w:val="0"/>
        <w:autoSpaceDE w:val="0"/>
        <w:autoSpaceDN w:val="0"/>
        <w:adjustRightInd w:val="0"/>
        <w:ind w:firstLine="708"/>
        <w:jc w:val="both"/>
        <w:rPr>
          <w:lang w:eastAsia="ru-RU"/>
        </w:rPr>
      </w:pPr>
      <w:r w:rsidRPr="00FE75A9">
        <w:rPr>
          <w:lang w:eastAsia="ru-RU"/>
        </w:rPr>
        <w:t xml:space="preserve">1.2. </w:t>
      </w:r>
      <w:r w:rsidR="00FE75A9" w:rsidRPr="00FE75A9">
        <w:rPr>
          <w:lang w:eastAsia="ru-RU"/>
        </w:rPr>
        <w:t>пункт 4.1 части 1 статьи 6 считать утратившим силу;</w:t>
      </w:r>
    </w:p>
    <w:p w:rsidR="00655079" w:rsidRDefault="00655079" w:rsidP="00655079">
      <w:pPr>
        <w:suppressAutoHyphens w:val="0"/>
        <w:autoSpaceDE w:val="0"/>
        <w:autoSpaceDN w:val="0"/>
        <w:adjustRightInd w:val="0"/>
        <w:spacing w:before="240"/>
        <w:ind w:firstLine="708"/>
        <w:jc w:val="both"/>
        <w:rPr>
          <w:lang w:eastAsia="ru-RU"/>
        </w:rPr>
      </w:pPr>
      <w:r>
        <w:rPr>
          <w:lang w:eastAsia="ru-RU"/>
        </w:rPr>
        <w:t xml:space="preserve">1.3. </w:t>
      </w:r>
      <w:r w:rsidR="00A835A1">
        <w:rPr>
          <w:lang w:eastAsia="ru-RU"/>
        </w:rPr>
        <w:t xml:space="preserve">Часть 2 </w:t>
      </w:r>
      <w:r>
        <w:rPr>
          <w:lang w:eastAsia="ru-RU"/>
        </w:rPr>
        <w:t xml:space="preserve">статьи </w:t>
      </w:r>
      <w:r w:rsidR="00A835A1">
        <w:rPr>
          <w:lang w:eastAsia="ru-RU"/>
        </w:rPr>
        <w:t xml:space="preserve">12.1 </w:t>
      </w:r>
      <w:r>
        <w:rPr>
          <w:lang w:eastAsia="ru-RU"/>
        </w:rPr>
        <w:t>изложить в сле</w:t>
      </w:r>
      <w:r w:rsidR="00DA6351">
        <w:rPr>
          <w:lang w:eastAsia="ru-RU"/>
        </w:rPr>
        <w:t>дующей редакции:</w:t>
      </w:r>
    </w:p>
    <w:p w:rsidR="00A835A1" w:rsidRDefault="00A835A1" w:rsidP="00E10BEB">
      <w:pPr>
        <w:spacing w:before="240"/>
        <w:ind w:firstLine="720"/>
        <w:jc w:val="both"/>
        <w:rPr>
          <w:lang w:eastAsia="ru-RU"/>
        </w:rPr>
      </w:pPr>
      <w:r>
        <w:rPr>
          <w:rFonts w:ascii="Arial" w:hAnsi="Arial" w:cs="Arial"/>
        </w:rPr>
        <w:t>«</w:t>
      </w:r>
      <w:r>
        <w:rPr>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A6351" w:rsidRDefault="00776086" w:rsidP="00655079">
      <w:pPr>
        <w:suppressAutoHyphens w:val="0"/>
        <w:autoSpaceDE w:val="0"/>
        <w:autoSpaceDN w:val="0"/>
        <w:adjustRightInd w:val="0"/>
        <w:spacing w:before="240"/>
        <w:ind w:firstLine="708"/>
        <w:jc w:val="both"/>
        <w:rPr>
          <w:lang w:eastAsia="ru-RU"/>
        </w:rPr>
      </w:pPr>
      <w:r>
        <w:rPr>
          <w:lang w:eastAsia="ru-RU"/>
        </w:rPr>
        <w:t xml:space="preserve">1.4. </w:t>
      </w:r>
      <w:r w:rsidR="00CB6ABC">
        <w:rPr>
          <w:lang w:eastAsia="ru-RU"/>
        </w:rPr>
        <w:t xml:space="preserve">Статью 31 </w:t>
      </w:r>
      <w:r>
        <w:rPr>
          <w:lang w:eastAsia="ru-RU"/>
        </w:rPr>
        <w:t>изложить в следующей редакции:</w:t>
      </w:r>
    </w:p>
    <w:p w:rsidR="00CB6ABC" w:rsidRPr="00E10BEB" w:rsidRDefault="00CB6ABC" w:rsidP="00E10BEB">
      <w:pPr>
        <w:spacing w:before="240"/>
        <w:ind w:firstLine="720"/>
        <w:jc w:val="both"/>
      </w:pPr>
      <w:r w:rsidRPr="00E10BEB">
        <w:t>«Статья 31. Досрочное прекращение полномочий главы поселения</w:t>
      </w:r>
    </w:p>
    <w:p w:rsidR="00CB6ABC" w:rsidRPr="00F713B4" w:rsidRDefault="00CB6ABC" w:rsidP="00CB6ABC">
      <w:pPr>
        <w:ind w:firstLine="720"/>
        <w:jc w:val="both"/>
      </w:pPr>
    </w:p>
    <w:p w:rsidR="00CB6ABC" w:rsidRPr="00F713B4" w:rsidRDefault="00CB6ABC" w:rsidP="00CB6ABC">
      <w:pPr>
        <w:ind w:firstLine="720"/>
        <w:jc w:val="both"/>
      </w:pPr>
      <w:r w:rsidRPr="00F713B4">
        <w:t>1. Полномочия главы поселения прекращаются досрочно в случае:</w:t>
      </w:r>
    </w:p>
    <w:p w:rsidR="00CB6ABC" w:rsidRPr="00F713B4" w:rsidRDefault="00CB6ABC" w:rsidP="00CB6ABC">
      <w:pPr>
        <w:ind w:firstLine="720"/>
        <w:jc w:val="both"/>
      </w:pPr>
      <w:r w:rsidRPr="00F713B4">
        <w:t>1) смерти;</w:t>
      </w:r>
    </w:p>
    <w:p w:rsidR="00CB6ABC" w:rsidRPr="00F713B4" w:rsidRDefault="00CB6ABC" w:rsidP="00CB6ABC">
      <w:pPr>
        <w:ind w:firstLine="720"/>
        <w:jc w:val="both"/>
      </w:pPr>
      <w:r w:rsidRPr="00F713B4">
        <w:t>2) отставки по собственному желанию;</w:t>
      </w:r>
    </w:p>
    <w:p w:rsidR="00CB6ABC" w:rsidRPr="00F713B4" w:rsidRDefault="00CB6ABC" w:rsidP="00CB6ABC">
      <w:pPr>
        <w:ind w:firstLine="720"/>
        <w:jc w:val="both"/>
      </w:pPr>
      <w:r w:rsidRPr="00F713B4">
        <w:t xml:space="preserve">3) отрешения от должности Губернатором </w:t>
      </w:r>
      <w:r>
        <w:t>Приморского края</w:t>
      </w:r>
      <w:r w:rsidRPr="00F713B4">
        <w:t xml:space="preserve"> в порядке и случаях, предусмотренных федеральным законодательством;</w:t>
      </w:r>
    </w:p>
    <w:p w:rsidR="00CB6ABC" w:rsidRPr="00F713B4" w:rsidRDefault="00CB6ABC" w:rsidP="00CB6ABC">
      <w:pPr>
        <w:ind w:firstLine="720"/>
        <w:jc w:val="both"/>
      </w:pPr>
      <w:r w:rsidRPr="00F713B4">
        <w:t>4) признания судом недееспособным или ограниченно дееспособным;</w:t>
      </w:r>
    </w:p>
    <w:p w:rsidR="00CB6ABC" w:rsidRPr="00F713B4" w:rsidRDefault="00CB6ABC" w:rsidP="00CB6ABC">
      <w:pPr>
        <w:ind w:firstLine="720"/>
        <w:jc w:val="both"/>
      </w:pPr>
      <w:r w:rsidRPr="00F713B4">
        <w:t>5) признания судом безвестно отсутствующим или объявления умершим;</w:t>
      </w:r>
    </w:p>
    <w:p w:rsidR="00CB6ABC" w:rsidRPr="00F713B4" w:rsidRDefault="00CB6ABC" w:rsidP="00CB6ABC">
      <w:pPr>
        <w:ind w:firstLine="720"/>
        <w:jc w:val="both"/>
      </w:pPr>
      <w:r w:rsidRPr="00F713B4">
        <w:t>6) вступления в отношении его в законную силу обвинительного приговора суда;</w:t>
      </w:r>
    </w:p>
    <w:p w:rsidR="00CB6ABC" w:rsidRPr="00F713B4" w:rsidRDefault="00CB6ABC" w:rsidP="00CB6ABC">
      <w:pPr>
        <w:ind w:firstLine="720"/>
        <w:jc w:val="both"/>
      </w:pPr>
      <w:r w:rsidRPr="00F713B4">
        <w:t>7) выезда за пределы Российской Федерации на постоянное место жительства;</w:t>
      </w:r>
    </w:p>
    <w:p w:rsidR="00CB6ABC" w:rsidRPr="008B7561" w:rsidRDefault="00CB6ABC" w:rsidP="00CB6ABC">
      <w:pPr>
        <w:ind w:firstLine="720"/>
        <w:jc w:val="both"/>
        <w:rPr>
          <w:highlight w:val="darkGreen"/>
        </w:rPr>
      </w:pPr>
      <w:r w:rsidRPr="00F713B4">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w:t>
      </w:r>
      <w:r w:rsidRPr="006157BC">
        <w:t>я;</w:t>
      </w:r>
    </w:p>
    <w:p w:rsidR="00CB6ABC" w:rsidRPr="00F713B4" w:rsidRDefault="00CB6ABC" w:rsidP="00CB6ABC">
      <w:pPr>
        <w:ind w:firstLine="720"/>
        <w:jc w:val="both"/>
      </w:pPr>
      <w:r w:rsidRPr="006157BC">
        <w:t>9) отзыва избирателями;</w:t>
      </w:r>
    </w:p>
    <w:p w:rsidR="00CB6ABC" w:rsidRPr="00F713B4" w:rsidRDefault="00CB6ABC" w:rsidP="00CB6ABC">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CB6ABC" w:rsidRPr="00F713B4" w:rsidRDefault="00CB6ABC" w:rsidP="00CB6ABC">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B6ABC" w:rsidRPr="00F713B4" w:rsidRDefault="00CB6ABC" w:rsidP="00CB6ABC">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B6ABC" w:rsidRPr="00F713B4" w:rsidRDefault="00CB6ABC" w:rsidP="00CB6ABC">
      <w:pPr>
        <w:ind w:firstLine="720"/>
        <w:jc w:val="both"/>
      </w:pPr>
      <w:r w:rsidRPr="00F713B4">
        <w:t xml:space="preserve">13) с утратой </w:t>
      </w:r>
      <w:r>
        <w:t>городским</w:t>
      </w:r>
      <w:r w:rsidRPr="00F713B4">
        <w:t xml:space="preserve"> поселением статуса муниципального образования в связи с его объединением с городским округом;</w:t>
      </w:r>
    </w:p>
    <w:p w:rsidR="00CB6ABC" w:rsidRPr="00F713B4" w:rsidRDefault="00CB6ABC" w:rsidP="00CB6ABC">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B6ABC" w:rsidRDefault="00CB6ABC" w:rsidP="00CB6ABC">
      <w:pPr>
        <w:ind w:firstLine="720"/>
        <w:jc w:val="both"/>
      </w:pPr>
      <w:r>
        <w:t xml:space="preserve">2. </w:t>
      </w:r>
      <w:r w:rsidRPr="00E3744B">
        <w:t xml:space="preserve">В случае, если Глава </w:t>
      </w:r>
      <w:r>
        <w:t>Посьетского городского</w:t>
      </w:r>
      <w:r w:rsidRPr="00E3744B">
        <w:t xml:space="preserve"> поселения, полномочия которого прекращены на основании правового акта Губернатора Приморского края об отрешении от должности Главы </w:t>
      </w:r>
      <w:r>
        <w:t>Посьетского городского</w:t>
      </w:r>
      <w:r w:rsidRPr="00E3744B">
        <w:t xml:space="preserve"> поселения либо на основании решения муниципального комитета </w:t>
      </w:r>
      <w:r>
        <w:t>Посьетского городского</w:t>
      </w:r>
      <w:r w:rsidRPr="00E3744B">
        <w:t xml:space="preserve"> поселения об удалении главы </w:t>
      </w:r>
      <w:r>
        <w:t>Посьетского городского</w:t>
      </w:r>
      <w:r w:rsidRPr="00E3744B">
        <w:t xml:space="preserve"> поселения в отставку, обжалует данный правовой акт или решение а судебном порядке, досрочные выборы главы </w:t>
      </w:r>
      <w:r>
        <w:t>Посьетского</w:t>
      </w:r>
      <w:r w:rsidRPr="00E3744B">
        <w:t xml:space="preserve"> </w:t>
      </w:r>
      <w:r>
        <w:t>городского</w:t>
      </w:r>
      <w:r w:rsidRPr="00E3744B">
        <w:t xml:space="preserve"> поселения, избираемого на муниципальных выборах, не могут быть назначены до вступления решения суда в законную силу.</w:t>
      </w:r>
    </w:p>
    <w:p w:rsidR="00CB6ABC" w:rsidRPr="00F713B4" w:rsidRDefault="00CB6ABC" w:rsidP="00CB6ABC">
      <w:pPr>
        <w:ind w:firstLine="720"/>
        <w:jc w:val="both"/>
      </w:pPr>
      <w:r w:rsidRPr="006A1B9F">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t>»;</w:t>
      </w:r>
    </w:p>
    <w:p w:rsidR="00570EA8" w:rsidRDefault="00570EA8" w:rsidP="00117070">
      <w:pPr>
        <w:suppressAutoHyphens w:val="0"/>
        <w:autoSpaceDE w:val="0"/>
        <w:autoSpaceDN w:val="0"/>
        <w:adjustRightInd w:val="0"/>
        <w:spacing w:before="240"/>
        <w:ind w:firstLine="708"/>
        <w:jc w:val="both"/>
        <w:rPr>
          <w:lang w:eastAsia="ru-RU"/>
        </w:rPr>
      </w:pPr>
      <w:r>
        <w:rPr>
          <w:lang w:eastAsia="ru-RU"/>
        </w:rPr>
        <w:t xml:space="preserve">1.5. </w:t>
      </w:r>
      <w:r w:rsidR="00B96238">
        <w:rPr>
          <w:lang w:eastAsia="ru-RU"/>
        </w:rPr>
        <w:t xml:space="preserve">Пункт 11 части 5 статьи 34 </w:t>
      </w:r>
      <w:r>
        <w:rPr>
          <w:lang w:eastAsia="ru-RU"/>
        </w:rPr>
        <w:t>изложить в следующей редакции:</w:t>
      </w:r>
    </w:p>
    <w:p w:rsidR="006661D2" w:rsidRDefault="006661D2" w:rsidP="00117070">
      <w:pPr>
        <w:suppressAutoHyphens w:val="0"/>
        <w:autoSpaceDE w:val="0"/>
        <w:autoSpaceDN w:val="0"/>
        <w:adjustRightInd w:val="0"/>
        <w:ind w:firstLine="708"/>
        <w:jc w:val="both"/>
        <w:rPr>
          <w:lang w:eastAsia="ru-RU"/>
        </w:rPr>
      </w:pPr>
    </w:p>
    <w:p w:rsidR="006661D2" w:rsidRPr="00E10BEB" w:rsidRDefault="00B96238" w:rsidP="006661D2">
      <w:pPr>
        <w:suppressAutoHyphens w:val="0"/>
        <w:autoSpaceDE w:val="0"/>
        <w:autoSpaceDN w:val="0"/>
        <w:adjustRightInd w:val="0"/>
        <w:ind w:firstLine="540"/>
        <w:jc w:val="both"/>
      </w:pPr>
      <w:r>
        <w:rPr>
          <w:rFonts w:ascii="Arial" w:hAnsi="Arial" w:cs="Arial"/>
          <w:lang w:eastAsia="ru-RU"/>
        </w:rPr>
        <w:tab/>
      </w:r>
      <w:r w:rsidRPr="00E10BEB">
        <w:t>«</w:t>
      </w:r>
      <w:r w:rsidR="006661D2" w:rsidRPr="00E10BEB">
        <w:t xml:space="preserve">11) преобразования муниципального образования, осуществляемого в соответствии с </w:t>
      </w:r>
      <w:hyperlink r:id="rId13" w:history="1">
        <w:r w:rsidR="006661D2" w:rsidRPr="00E10BEB">
          <w:t>частями 3</w:t>
        </w:r>
      </w:hyperlink>
      <w:r w:rsidR="006661D2" w:rsidRPr="00E10BEB">
        <w:t xml:space="preserve">, </w:t>
      </w:r>
      <w:hyperlink r:id="rId14" w:history="1">
        <w:r w:rsidR="006661D2" w:rsidRPr="00E10BEB">
          <w:t>3.1-1</w:t>
        </w:r>
      </w:hyperlink>
      <w:r w:rsidR="006661D2" w:rsidRPr="00E10BEB">
        <w:t xml:space="preserve">, </w:t>
      </w:r>
      <w:hyperlink r:id="rId15" w:history="1">
        <w:r w:rsidR="006661D2" w:rsidRPr="00E10BEB">
          <w:t>4</w:t>
        </w:r>
      </w:hyperlink>
      <w:r w:rsidR="006661D2" w:rsidRPr="00E10BEB">
        <w:t xml:space="preserve"> - </w:t>
      </w:r>
      <w:hyperlink r:id="rId16" w:history="1">
        <w:r w:rsidR="006661D2" w:rsidRPr="00E10BEB">
          <w:t>6.2</w:t>
        </w:r>
      </w:hyperlink>
      <w:r w:rsidR="006661D2" w:rsidRPr="00E10BEB">
        <w:t xml:space="preserve">, </w:t>
      </w:r>
      <w:hyperlink r:id="rId17" w:history="1">
        <w:r w:rsidR="006661D2" w:rsidRPr="00E10BEB">
          <w:t>7</w:t>
        </w:r>
      </w:hyperlink>
      <w:r w:rsidR="006661D2" w:rsidRPr="00E10BEB">
        <w:t xml:space="preserve"> - </w:t>
      </w:r>
      <w:hyperlink r:id="rId18" w:history="1">
        <w:r w:rsidR="006661D2" w:rsidRPr="00E10BEB">
          <w:t>7.2 статьи 13</w:t>
        </w:r>
      </w:hyperlink>
      <w:r w:rsidR="006661D2" w:rsidRPr="00E10BEB">
        <w:t xml:space="preserve"> настоящего Федерального закона, а также в случае упразднения муниципального образования;</w:t>
      </w:r>
      <w:r w:rsidRPr="00E10BEB">
        <w:t>»;</w:t>
      </w:r>
    </w:p>
    <w:p w:rsidR="008B640B" w:rsidRPr="00117070" w:rsidRDefault="008B640B" w:rsidP="00117070">
      <w:pPr>
        <w:suppressAutoHyphens w:val="0"/>
        <w:autoSpaceDE w:val="0"/>
        <w:autoSpaceDN w:val="0"/>
        <w:adjustRightInd w:val="0"/>
        <w:spacing w:before="240"/>
        <w:ind w:firstLine="708"/>
        <w:jc w:val="both"/>
      </w:pPr>
      <w:r w:rsidRPr="00117070">
        <w:t xml:space="preserve">1.6. Пункт </w:t>
      </w:r>
      <w:r w:rsidR="00B96238">
        <w:t>3.</w:t>
      </w:r>
      <w:r w:rsidRPr="00117070">
        <w:t>2 абзаца 2 части 3 статьи 27 изложить в следующей редакции:</w:t>
      </w:r>
    </w:p>
    <w:p w:rsidR="006366E3" w:rsidRDefault="00B96238" w:rsidP="00E10BEB">
      <w:pPr>
        <w:suppressAutoHyphens w:val="0"/>
        <w:autoSpaceDE w:val="0"/>
        <w:autoSpaceDN w:val="0"/>
        <w:adjustRightInd w:val="0"/>
        <w:spacing w:before="240"/>
        <w:ind w:firstLine="708"/>
        <w:jc w:val="both"/>
      </w:pPr>
      <w:r>
        <w:rPr>
          <w:lang w:eastAsia="ru-RU"/>
        </w:rPr>
        <w:t xml:space="preserve">«3.2.) </w:t>
      </w:r>
      <w:r w:rsidRPr="00687BBC">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9" w:history="1">
        <w:r w:rsidRPr="00687BBC">
          <w:t>законом</w:t>
        </w:r>
      </w:hyperlink>
      <w:r w:rsidRPr="00687BBC">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0" w:history="1">
        <w:r w:rsidRPr="00687BBC">
          <w:t>законом</w:t>
        </w:r>
      </w:hyperlink>
      <w:r w:rsidRPr="00687BBC">
        <w:t xml:space="preserve"> от 25 декабря 2008 года N 273-ФЗ "О противодействии коррупции", Федеральным </w:t>
      </w:r>
      <w:hyperlink r:id="rId21" w:history="1">
        <w:r w:rsidRPr="00687BBC">
          <w:t>законом</w:t>
        </w:r>
      </w:hyperlink>
      <w:r w:rsidRPr="00687BBC">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687BBC">
          <w:t>законом</w:t>
        </w:r>
      </w:hyperlink>
      <w:r w:rsidRPr="00687BBC">
        <w:t xml:space="preserve"> от 7 мая 2013 года N 79-ФЗ "О </w:t>
      </w:r>
      <w:r w:rsidRPr="00687BBC">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lang w:eastAsia="ru-RU"/>
        </w:rPr>
        <w:t xml:space="preserve"> финансовыми инструментами", если иное не предусмотрено настоящим Федеральным законом</w:t>
      </w:r>
      <w:r w:rsidR="006366E3" w:rsidRPr="00117070">
        <w:t>;</w:t>
      </w:r>
      <w:r>
        <w:t>»;</w:t>
      </w:r>
    </w:p>
    <w:p w:rsidR="00B96238" w:rsidRDefault="008821FA" w:rsidP="00E10BEB">
      <w:pPr>
        <w:suppressAutoHyphens w:val="0"/>
        <w:autoSpaceDE w:val="0"/>
        <w:autoSpaceDN w:val="0"/>
        <w:adjustRightInd w:val="0"/>
        <w:spacing w:before="240"/>
        <w:ind w:firstLine="708"/>
        <w:jc w:val="both"/>
      </w:pPr>
      <w:r>
        <w:t>1.7. Часть 3</w:t>
      </w:r>
      <w:r w:rsidRPr="008821FA">
        <w:rPr>
          <w:vertAlign w:val="superscript"/>
        </w:rPr>
        <w:t>2</w:t>
      </w:r>
      <w:r>
        <w:t xml:space="preserve"> статьи 27 изложить в следующей редакции:</w:t>
      </w:r>
    </w:p>
    <w:p w:rsidR="008821FA" w:rsidRPr="008821FA" w:rsidRDefault="008821FA" w:rsidP="00E10BEB">
      <w:pPr>
        <w:suppressAutoHyphens w:val="0"/>
        <w:autoSpaceDE w:val="0"/>
        <w:autoSpaceDN w:val="0"/>
        <w:adjustRightInd w:val="0"/>
        <w:spacing w:before="240"/>
        <w:ind w:firstLine="708"/>
        <w:jc w:val="both"/>
        <w:rPr>
          <w:lang w:eastAsia="ru-RU"/>
        </w:rPr>
      </w:pPr>
      <w:r>
        <w:rPr>
          <w:lang w:eastAsia="ru-RU"/>
        </w:rPr>
        <w:t>«3</w:t>
      </w:r>
      <w:r w:rsidRPr="008821FA">
        <w:rPr>
          <w:vertAlign w:val="superscript"/>
          <w:lang w:eastAsia="ru-RU"/>
        </w:rPr>
        <w:t>2</w:t>
      </w:r>
      <w:r w:rsidRPr="008821FA">
        <w:rPr>
          <w:lang w:eastAsia="ru-RU"/>
        </w:rPr>
        <w:t xml:space="preserve">. При выявлении в результате проверки, проведенной в соответствии с </w:t>
      </w:r>
      <w:hyperlink r:id="rId23" w:history="1">
        <w:r w:rsidRPr="008821FA">
          <w:rPr>
            <w:lang w:eastAsia="ru-RU"/>
          </w:rPr>
          <w:t xml:space="preserve">частью </w:t>
        </w:r>
        <w:r>
          <w:rPr>
            <w:lang w:eastAsia="ru-RU"/>
          </w:rPr>
          <w:t>3</w:t>
        </w:r>
        <w:r w:rsidRPr="008821FA">
          <w:rPr>
            <w:vertAlign w:val="superscript"/>
            <w:lang w:eastAsia="ru-RU"/>
          </w:rPr>
          <w:t>1</w:t>
        </w:r>
      </w:hyperlink>
      <w:r w:rsidRPr="008821FA">
        <w:rPr>
          <w:lang w:eastAsia="ru-RU"/>
        </w:rPr>
        <w:t xml:space="preserve"> настоящей статьи, фактов несоблюдения ограничений, запретов, неисполнения обязанностей, которые установлены Федеральным </w:t>
      </w:r>
      <w:hyperlink r:id="rId24" w:history="1">
        <w:r w:rsidRPr="008821FA">
          <w:rPr>
            <w:lang w:eastAsia="ru-RU"/>
          </w:rPr>
          <w:t>законом</w:t>
        </w:r>
      </w:hyperlink>
      <w:r w:rsidRPr="008821FA">
        <w:rPr>
          <w:lang w:eastAsia="ru-RU"/>
        </w:rPr>
        <w:t xml:space="preserve"> от 25 декабря 2008 года N 273-ФЗ "О противодействии коррупции", Федеральным </w:t>
      </w:r>
      <w:hyperlink r:id="rId25" w:history="1">
        <w:r w:rsidRPr="008821FA">
          <w:rPr>
            <w:lang w:eastAsia="ru-RU"/>
          </w:rPr>
          <w:t>законом</w:t>
        </w:r>
      </w:hyperlink>
      <w:r w:rsidRPr="008821FA">
        <w:rPr>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8821FA">
          <w:rPr>
            <w:lang w:eastAsia="ru-RU"/>
          </w:rPr>
          <w:t>законом</w:t>
        </w:r>
      </w:hyperlink>
      <w:r w:rsidRPr="008821FA">
        <w:rPr>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821FA" w:rsidRDefault="002A1DE0" w:rsidP="00E10BEB">
      <w:pPr>
        <w:suppressAutoHyphens w:val="0"/>
        <w:autoSpaceDE w:val="0"/>
        <w:autoSpaceDN w:val="0"/>
        <w:adjustRightInd w:val="0"/>
        <w:spacing w:before="240"/>
        <w:ind w:firstLine="708"/>
        <w:jc w:val="both"/>
        <w:rPr>
          <w:lang w:eastAsia="ru-RU"/>
        </w:rPr>
      </w:pPr>
      <w:r>
        <w:rPr>
          <w:lang w:eastAsia="ru-RU"/>
        </w:rPr>
        <w:t xml:space="preserve">1.8. Статью 27 </w:t>
      </w:r>
      <w:r>
        <w:rPr>
          <w:rStyle w:val="blk"/>
        </w:rPr>
        <w:t>дополнить новой частью 3</w:t>
      </w:r>
      <w:r w:rsidRPr="002A1DE0">
        <w:rPr>
          <w:rStyle w:val="blk"/>
          <w:vertAlign w:val="superscript"/>
        </w:rPr>
        <w:t>3</w:t>
      </w:r>
      <w:r>
        <w:rPr>
          <w:rStyle w:val="blk"/>
        </w:rPr>
        <w:t xml:space="preserve"> следующего содержания: </w:t>
      </w:r>
    </w:p>
    <w:p w:rsidR="002A1DE0" w:rsidRDefault="002A1DE0" w:rsidP="00E10BEB">
      <w:pPr>
        <w:suppressAutoHyphens w:val="0"/>
        <w:autoSpaceDE w:val="0"/>
        <w:autoSpaceDN w:val="0"/>
        <w:adjustRightInd w:val="0"/>
        <w:spacing w:before="240"/>
        <w:ind w:firstLine="540"/>
        <w:jc w:val="both"/>
        <w:rPr>
          <w:lang w:eastAsia="ru-RU"/>
        </w:rPr>
      </w:pPr>
      <w:r>
        <w:rPr>
          <w:lang w:eastAsia="ru-RU"/>
        </w:rPr>
        <w:t xml:space="preserve"> </w:t>
      </w:r>
      <w:r>
        <w:rPr>
          <w:lang w:eastAsia="ru-RU"/>
        </w:rPr>
        <w:tab/>
        <w:t>«3</w:t>
      </w:r>
      <w:r w:rsidRPr="002A1DE0">
        <w:rPr>
          <w:vertAlign w:val="superscript"/>
          <w:lang w:eastAsia="ru-RU"/>
        </w:rPr>
        <w:t>3</w:t>
      </w:r>
      <w:r>
        <w:rPr>
          <w:lang w:eastAsia="ru-RU"/>
        </w:rPr>
        <w:t>.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A1DE0" w:rsidRDefault="002A1DE0" w:rsidP="002A1DE0">
      <w:pPr>
        <w:suppressAutoHyphens w:val="0"/>
        <w:autoSpaceDE w:val="0"/>
        <w:autoSpaceDN w:val="0"/>
        <w:adjustRightInd w:val="0"/>
        <w:ind w:firstLine="708"/>
        <w:jc w:val="both"/>
        <w:rPr>
          <w:lang w:eastAsia="ru-RU"/>
        </w:rPr>
      </w:pPr>
      <w:r>
        <w:rPr>
          <w:lang w:eastAsia="ru-RU"/>
        </w:rPr>
        <w:t>1) предупреждение;</w:t>
      </w:r>
    </w:p>
    <w:p w:rsidR="002A1DE0" w:rsidRDefault="002A1DE0" w:rsidP="002A1DE0">
      <w:pPr>
        <w:suppressAutoHyphens w:val="0"/>
        <w:autoSpaceDE w:val="0"/>
        <w:autoSpaceDN w:val="0"/>
        <w:adjustRightInd w:val="0"/>
        <w:ind w:firstLine="708"/>
        <w:jc w:val="both"/>
        <w:rPr>
          <w:lang w:eastAsia="ru-RU"/>
        </w:rPr>
      </w:pPr>
      <w:r>
        <w:rPr>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A1DE0" w:rsidRDefault="002A1DE0" w:rsidP="002A1DE0">
      <w:pPr>
        <w:suppressAutoHyphens w:val="0"/>
        <w:autoSpaceDE w:val="0"/>
        <w:autoSpaceDN w:val="0"/>
        <w:adjustRightInd w:val="0"/>
        <w:ind w:firstLine="708"/>
        <w:jc w:val="both"/>
        <w:rPr>
          <w:lang w:eastAsia="ru-RU"/>
        </w:rPr>
      </w:pPr>
      <w:r>
        <w:rPr>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A1DE0" w:rsidRDefault="002A1DE0" w:rsidP="002A1DE0">
      <w:pPr>
        <w:suppressAutoHyphens w:val="0"/>
        <w:autoSpaceDE w:val="0"/>
        <w:autoSpaceDN w:val="0"/>
        <w:adjustRightInd w:val="0"/>
        <w:ind w:firstLine="708"/>
        <w:jc w:val="both"/>
        <w:rPr>
          <w:lang w:eastAsia="ru-RU"/>
        </w:rPr>
      </w:pPr>
      <w:r>
        <w:rPr>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A1DE0" w:rsidRDefault="002A1DE0" w:rsidP="002A1DE0">
      <w:pPr>
        <w:suppressAutoHyphens w:val="0"/>
        <w:autoSpaceDE w:val="0"/>
        <w:autoSpaceDN w:val="0"/>
        <w:adjustRightInd w:val="0"/>
        <w:ind w:firstLine="708"/>
        <w:jc w:val="both"/>
        <w:rPr>
          <w:lang w:eastAsia="ru-RU"/>
        </w:rPr>
      </w:pPr>
      <w:r>
        <w:rPr>
          <w:lang w:eastAsia="ru-RU"/>
        </w:rPr>
        <w:t>5) запрет исполнять полномочия на постоянной основе до прекращения срока его полномочий.»;</w:t>
      </w:r>
    </w:p>
    <w:p w:rsidR="008003B6" w:rsidRDefault="002A1DE0" w:rsidP="00E10BEB">
      <w:pPr>
        <w:suppressAutoHyphens w:val="0"/>
        <w:autoSpaceDE w:val="0"/>
        <w:autoSpaceDN w:val="0"/>
        <w:adjustRightInd w:val="0"/>
        <w:spacing w:before="240"/>
        <w:ind w:firstLine="708"/>
        <w:jc w:val="both"/>
        <w:rPr>
          <w:rStyle w:val="blk"/>
        </w:rPr>
      </w:pPr>
      <w:r>
        <w:rPr>
          <w:lang w:eastAsia="ru-RU"/>
        </w:rPr>
        <w:t xml:space="preserve">1.9. </w:t>
      </w:r>
      <w:r w:rsidR="008003B6">
        <w:rPr>
          <w:lang w:eastAsia="ru-RU"/>
        </w:rPr>
        <w:t xml:space="preserve">Статью 27 </w:t>
      </w:r>
      <w:r w:rsidR="008003B6">
        <w:rPr>
          <w:rStyle w:val="blk"/>
        </w:rPr>
        <w:t>дополнить новой частью 3</w:t>
      </w:r>
      <w:r w:rsidR="008003B6">
        <w:rPr>
          <w:rStyle w:val="blk"/>
          <w:vertAlign w:val="superscript"/>
        </w:rPr>
        <w:t>4</w:t>
      </w:r>
      <w:r w:rsidR="008003B6">
        <w:rPr>
          <w:rStyle w:val="blk"/>
        </w:rPr>
        <w:t xml:space="preserve"> следующего содержания: </w:t>
      </w:r>
    </w:p>
    <w:p w:rsidR="008003B6" w:rsidRDefault="008003B6" w:rsidP="00E10BEB">
      <w:pPr>
        <w:suppressAutoHyphens w:val="0"/>
        <w:autoSpaceDE w:val="0"/>
        <w:autoSpaceDN w:val="0"/>
        <w:adjustRightInd w:val="0"/>
        <w:spacing w:before="240"/>
        <w:ind w:firstLine="708"/>
        <w:jc w:val="both"/>
        <w:rPr>
          <w:lang w:eastAsia="ru-RU"/>
        </w:rPr>
      </w:pPr>
      <w:r>
        <w:rPr>
          <w:rStyle w:val="blk"/>
        </w:rPr>
        <w:t>«3</w:t>
      </w:r>
      <w:r w:rsidRPr="008003B6">
        <w:rPr>
          <w:rStyle w:val="blk"/>
          <w:vertAlign w:val="superscript"/>
        </w:rPr>
        <w:t>4</w:t>
      </w:r>
      <w:r>
        <w:t xml:space="preserve">. </w:t>
      </w:r>
      <w:r>
        <w:rPr>
          <w:lang w:eastAsia="ru-RU"/>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7" w:history="1">
        <w:r w:rsidRPr="00687BBC">
          <w:t>части 3</w:t>
        </w:r>
        <w:r w:rsidRPr="00687BBC">
          <w:rPr>
            <w:vertAlign w:val="superscript"/>
          </w:rPr>
          <w:t>3</w:t>
        </w:r>
      </w:hyperlink>
      <w:r w:rsidRPr="00687BBC">
        <w:t xml:space="preserve"> </w:t>
      </w:r>
      <w:r>
        <w:rPr>
          <w:lang w:eastAsia="ru-RU"/>
        </w:rPr>
        <w:t>настоящей статьи, определяется муниципальным правовым актом в соответствии с законом Приморского края.»;</w:t>
      </w:r>
    </w:p>
    <w:p w:rsidR="008003B6" w:rsidRDefault="000F33A2" w:rsidP="00E10BEB">
      <w:pPr>
        <w:suppressAutoHyphens w:val="0"/>
        <w:autoSpaceDE w:val="0"/>
        <w:autoSpaceDN w:val="0"/>
        <w:adjustRightInd w:val="0"/>
        <w:spacing w:before="240"/>
        <w:ind w:firstLine="708"/>
        <w:jc w:val="both"/>
      </w:pPr>
      <w:r>
        <w:rPr>
          <w:lang w:eastAsia="ru-RU"/>
        </w:rPr>
        <w:lastRenderedPageBreak/>
        <w:t>1.10. Часть 3</w:t>
      </w:r>
      <w:r w:rsidRPr="000F33A2">
        <w:rPr>
          <w:vertAlign w:val="superscript"/>
          <w:lang w:eastAsia="ru-RU"/>
        </w:rPr>
        <w:t>3</w:t>
      </w:r>
      <w:r>
        <w:rPr>
          <w:vertAlign w:val="superscript"/>
          <w:lang w:eastAsia="ru-RU"/>
        </w:rPr>
        <w:t xml:space="preserve"> </w:t>
      </w:r>
      <w:r>
        <w:t>статьи 27 считать частью 3</w:t>
      </w:r>
      <w:r w:rsidRPr="000F33A2">
        <w:rPr>
          <w:vertAlign w:val="superscript"/>
        </w:rPr>
        <w:t>5</w:t>
      </w:r>
      <w:r>
        <w:t>;</w:t>
      </w:r>
    </w:p>
    <w:p w:rsidR="001B2981" w:rsidRDefault="000F33A2" w:rsidP="00526364">
      <w:pPr>
        <w:suppressAutoHyphens w:val="0"/>
        <w:autoSpaceDE w:val="0"/>
        <w:autoSpaceDN w:val="0"/>
        <w:adjustRightInd w:val="0"/>
        <w:spacing w:before="240"/>
        <w:ind w:firstLine="708"/>
        <w:jc w:val="both"/>
      </w:pPr>
      <w:bookmarkStart w:id="1" w:name="_GoBack"/>
      <w:bookmarkEnd w:id="1"/>
      <w:r>
        <w:t xml:space="preserve">1.11. </w:t>
      </w:r>
      <w:r w:rsidR="001B2981">
        <w:t xml:space="preserve"> Статью 45 дополнить частью 4-1 в следующей редакции:</w:t>
      </w:r>
    </w:p>
    <w:p w:rsidR="001B2981" w:rsidRPr="00870249" w:rsidRDefault="001B2981" w:rsidP="001B2981">
      <w:pPr>
        <w:spacing w:before="240"/>
        <w:ind w:firstLine="720"/>
        <w:jc w:val="both"/>
      </w:pPr>
      <w:r>
        <w:t xml:space="preserve">«4-1. Устав Посьетского городского поселения, муниципальный правовой акт о внесении изменений и дополнений в устав Посьетского городского поселения подлежит официальному опубликованию (обнародованию) после государственной регистрации в информационном бюллетене «Новгородский пост» и на </w:t>
      </w:r>
      <w:r w:rsidRPr="00870249">
        <w:t>портал</w:t>
      </w:r>
      <w:r>
        <w:t>е</w:t>
      </w:r>
      <w:r w:rsidRPr="00870249">
        <w:t xml:space="preserve"> Минюста России «Нормативные правовые акты в Российской Федерации» (</w:t>
      </w:r>
      <w:hyperlink r:id="rId28" w:history="1">
        <w:r w:rsidRPr="00870249">
          <w:t>http://pravo-minjust.ru</w:t>
        </w:r>
      </w:hyperlink>
      <w:r w:rsidRPr="00870249">
        <w:t xml:space="preserve">, </w:t>
      </w:r>
      <w:proofErr w:type="spellStart"/>
      <w:r>
        <w:rPr>
          <w:lang w:val="en-US"/>
        </w:rPr>
        <w:t>htt</w:t>
      </w:r>
      <w:proofErr w:type="spellEnd"/>
      <w:r w:rsidRPr="00870249">
        <w:t>р://право-минюст.рф, регистрация в качестве сетевого издания: Эл № ФС77-72471 от 05.03.2018).</w:t>
      </w:r>
    </w:p>
    <w:p w:rsidR="000F33A2" w:rsidRDefault="001B2981" w:rsidP="00526364">
      <w:pPr>
        <w:suppressAutoHyphens w:val="0"/>
        <w:autoSpaceDE w:val="0"/>
        <w:autoSpaceDN w:val="0"/>
        <w:adjustRightInd w:val="0"/>
        <w:spacing w:before="240"/>
        <w:ind w:firstLine="708"/>
        <w:jc w:val="both"/>
      </w:pPr>
      <w:r>
        <w:t xml:space="preserve">1.12. </w:t>
      </w:r>
      <w:r w:rsidR="000F33A2">
        <w:t>Статью 63 дополнить частью 5 в следующей редакции:</w:t>
      </w:r>
    </w:p>
    <w:p w:rsidR="000F33A2" w:rsidRPr="000F33A2" w:rsidRDefault="000F33A2" w:rsidP="00E10BEB">
      <w:pPr>
        <w:suppressAutoHyphens w:val="0"/>
        <w:autoSpaceDE w:val="0"/>
        <w:autoSpaceDN w:val="0"/>
        <w:adjustRightInd w:val="0"/>
        <w:spacing w:before="240"/>
        <w:ind w:firstLine="540"/>
        <w:jc w:val="both"/>
      </w:pPr>
      <w:r>
        <w:tab/>
        <w:t>«</w:t>
      </w:r>
      <w:r w:rsidRPr="000F33A2">
        <w:t>5. Бюджет</w:t>
      </w:r>
      <w:r w:rsidR="00A17701">
        <w:t>у</w:t>
      </w:r>
      <w:r w:rsidRPr="000F33A2">
        <w:t xml:space="preserve"> </w:t>
      </w:r>
      <w:r w:rsidR="00A17701">
        <w:t xml:space="preserve">Посьетского городского поселения </w:t>
      </w:r>
      <w:r w:rsidRPr="000F33A2">
        <w:t xml:space="preserve">из бюджетов других муниципальных образований могут быть предоставлены субсидии в соответствии с требованиями Бюджетного </w:t>
      </w:r>
      <w:hyperlink r:id="rId29" w:history="1">
        <w:r w:rsidRPr="000F33A2">
          <w:t>кодекса</w:t>
        </w:r>
      </w:hyperlink>
      <w:r w:rsidRPr="000F33A2">
        <w:t xml:space="preserve"> Российской Федерации.</w:t>
      </w:r>
      <w:r w:rsidR="00A17701">
        <w:t>».</w:t>
      </w:r>
    </w:p>
    <w:p w:rsidR="00E74BFC" w:rsidRPr="00A86834" w:rsidRDefault="00E74BFC" w:rsidP="00E74BFC">
      <w:pPr>
        <w:autoSpaceDE w:val="0"/>
        <w:autoSpaceDN w:val="0"/>
        <w:adjustRightInd w:val="0"/>
        <w:spacing w:before="240"/>
        <w:ind w:firstLine="708"/>
        <w:jc w:val="both"/>
        <w:rPr>
          <w:rFonts w:eastAsiaTheme="minorHAnsi"/>
          <w:lang w:eastAsia="en-US"/>
        </w:rPr>
      </w:pPr>
      <w:r w:rsidRPr="00A86834">
        <w:rPr>
          <w:rFonts w:eastAsiaTheme="minorHAnsi"/>
          <w:lang w:eastAsia="en-US"/>
        </w:rPr>
        <w:t>2. Настоящее решение вступает в силу после государственной регистрации в Управлении Министерства юстиции Российской Федерации по Приморскому краю со дня его официального опубликования (обнародования).</w:t>
      </w:r>
    </w:p>
    <w:p w:rsidR="00E74BFC" w:rsidRPr="00804762" w:rsidRDefault="00E74BFC" w:rsidP="00E74BFC"/>
    <w:p w:rsidR="00E74BFC" w:rsidRPr="00804762" w:rsidRDefault="00E74BFC" w:rsidP="00E74BFC"/>
    <w:p w:rsidR="00E74BFC" w:rsidRPr="00804762" w:rsidRDefault="00E74BFC" w:rsidP="00E74BFC"/>
    <w:p w:rsidR="00E74BFC" w:rsidRPr="00804762" w:rsidRDefault="00E74BFC" w:rsidP="00E74BFC">
      <w:r w:rsidRPr="00804762">
        <w:tab/>
        <w:t>Председатель муниципального комитета</w:t>
      </w:r>
    </w:p>
    <w:p w:rsidR="00E74BFC" w:rsidRPr="00804762" w:rsidRDefault="00E74BFC" w:rsidP="00E74BFC">
      <w:r w:rsidRPr="00804762">
        <w:tab/>
        <w:t xml:space="preserve">Посьетского городского поселения </w:t>
      </w:r>
      <w:r w:rsidRPr="00804762">
        <w:tab/>
      </w:r>
      <w:r w:rsidRPr="00804762">
        <w:tab/>
      </w:r>
      <w:r w:rsidRPr="00804762">
        <w:tab/>
      </w:r>
      <w:r w:rsidRPr="00804762">
        <w:tab/>
        <w:t xml:space="preserve">Т.А. </w:t>
      </w:r>
      <w:proofErr w:type="spellStart"/>
      <w:r w:rsidRPr="00804762">
        <w:t>Чаданова</w:t>
      </w:r>
      <w:proofErr w:type="spellEnd"/>
    </w:p>
    <w:p w:rsidR="00E74BFC" w:rsidRPr="00804762" w:rsidRDefault="00E74BFC" w:rsidP="00E74BFC"/>
    <w:p w:rsidR="00E74BFC" w:rsidRPr="00804762" w:rsidRDefault="00E74BFC" w:rsidP="00E74BFC"/>
    <w:p w:rsidR="00E74BFC" w:rsidRPr="00804762" w:rsidRDefault="00E74BFC" w:rsidP="00E74BFC">
      <w:pPr>
        <w:ind w:firstLine="708"/>
      </w:pPr>
      <w:r w:rsidRPr="00804762">
        <w:rPr>
          <w:bCs/>
        </w:rPr>
        <w:t xml:space="preserve">Глава Посьетского городского поселения                                  </w:t>
      </w:r>
      <w:r w:rsidRPr="00804762">
        <w:rPr>
          <w:bCs/>
        </w:rPr>
        <w:tab/>
        <w:t xml:space="preserve">Е.Г. Зайцева   </w:t>
      </w:r>
    </w:p>
    <w:p w:rsidR="00FD6E39" w:rsidRPr="00E74BFC" w:rsidRDefault="00FD6E39" w:rsidP="00E74BFC"/>
    <w:sectPr w:rsidR="00FD6E39" w:rsidRPr="00E74BFC" w:rsidSect="007A3B27">
      <w:pgSz w:w="11906" w:h="16838" w:code="9"/>
      <w:pgMar w:top="851"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B05D2"/>
    <w:multiLevelType w:val="hybridMultilevel"/>
    <w:tmpl w:val="3E34DD8A"/>
    <w:lvl w:ilvl="0" w:tplc="BBCE4A14">
      <w:start w:val="1"/>
      <w:numFmt w:val="decimal"/>
      <w:lvlText w:val="%1."/>
      <w:lvlJc w:val="left"/>
      <w:pPr>
        <w:tabs>
          <w:tab w:val="num" w:pos="1638"/>
        </w:tabs>
        <w:ind w:left="1638" w:hanging="9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39"/>
    <w:rsid w:val="000155FC"/>
    <w:rsid w:val="00022849"/>
    <w:rsid w:val="00083D41"/>
    <w:rsid w:val="00086B16"/>
    <w:rsid w:val="000A1E5F"/>
    <w:rsid w:val="000A5D51"/>
    <w:rsid w:val="000B3B6E"/>
    <w:rsid w:val="000B57FB"/>
    <w:rsid w:val="000F33A2"/>
    <w:rsid w:val="00117070"/>
    <w:rsid w:val="00145159"/>
    <w:rsid w:val="001552EB"/>
    <w:rsid w:val="0015542F"/>
    <w:rsid w:val="001B2981"/>
    <w:rsid w:val="001D3B11"/>
    <w:rsid w:val="00211B40"/>
    <w:rsid w:val="002A1DE0"/>
    <w:rsid w:val="002E5529"/>
    <w:rsid w:val="002E781F"/>
    <w:rsid w:val="00357E82"/>
    <w:rsid w:val="00366F4F"/>
    <w:rsid w:val="003C5167"/>
    <w:rsid w:val="003F4B72"/>
    <w:rsid w:val="004061B3"/>
    <w:rsid w:val="0045504F"/>
    <w:rsid w:val="00461F96"/>
    <w:rsid w:val="00475C8B"/>
    <w:rsid w:val="00496B70"/>
    <w:rsid w:val="004A16E5"/>
    <w:rsid w:val="004A1977"/>
    <w:rsid w:val="004C1E3E"/>
    <w:rsid w:val="004D3A02"/>
    <w:rsid w:val="004D4E62"/>
    <w:rsid w:val="004E5B7C"/>
    <w:rsid w:val="00512E8B"/>
    <w:rsid w:val="00526364"/>
    <w:rsid w:val="0055427B"/>
    <w:rsid w:val="00570EA8"/>
    <w:rsid w:val="005B7F90"/>
    <w:rsid w:val="005C69DC"/>
    <w:rsid w:val="005D61E7"/>
    <w:rsid w:val="005E31C6"/>
    <w:rsid w:val="006026D1"/>
    <w:rsid w:val="006221AF"/>
    <w:rsid w:val="006366E3"/>
    <w:rsid w:val="006453B0"/>
    <w:rsid w:val="00655079"/>
    <w:rsid w:val="006661D2"/>
    <w:rsid w:val="00680291"/>
    <w:rsid w:val="00687BBC"/>
    <w:rsid w:val="0069205A"/>
    <w:rsid w:val="006B023C"/>
    <w:rsid w:val="006D1836"/>
    <w:rsid w:val="006F52CE"/>
    <w:rsid w:val="00701E0D"/>
    <w:rsid w:val="00706F6E"/>
    <w:rsid w:val="00713818"/>
    <w:rsid w:val="00776086"/>
    <w:rsid w:val="00786C27"/>
    <w:rsid w:val="007A55EC"/>
    <w:rsid w:val="007B6561"/>
    <w:rsid w:val="008003B6"/>
    <w:rsid w:val="00835981"/>
    <w:rsid w:val="00841691"/>
    <w:rsid w:val="008821FA"/>
    <w:rsid w:val="008B640B"/>
    <w:rsid w:val="008E4AA3"/>
    <w:rsid w:val="008F7081"/>
    <w:rsid w:val="00914A3C"/>
    <w:rsid w:val="00941605"/>
    <w:rsid w:val="00943444"/>
    <w:rsid w:val="009501B9"/>
    <w:rsid w:val="00970758"/>
    <w:rsid w:val="00A17701"/>
    <w:rsid w:val="00A254B5"/>
    <w:rsid w:val="00A7684D"/>
    <w:rsid w:val="00A835A1"/>
    <w:rsid w:val="00AA21B8"/>
    <w:rsid w:val="00AB4A12"/>
    <w:rsid w:val="00AB6D69"/>
    <w:rsid w:val="00B43FD4"/>
    <w:rsid w:val="00B5237B"/>
    <w:rsid w:val="00B9486A"/>
    <w:rsid w:val="00B96238"/>
    <w:rsid w:val="00BC7DF4"/>
    <w:rsid w:val="00BF5D37"/>
    <w:rsid w:val="00BF6660"/>
    <w:rsid w:val="00C52181"/>
    <w:rsid w:val="00CB2A4F"/>
    <w:rsid w:val="00CB6ABC"/>
    <w:rsid w:val="00CD39E1"/>
    <w:rsid w:val="00D547C2"/>
    <w:rsid w:val="00D8143F"/>
    <w:rsid w:val="00DA03D2"/>
    <w:rsid w:val="00DA6351"/>
    <w:rsid w:val="00DF22B9"/>
    <w:rsid w:val="00E01ED8"/>
    <w:rsid w:val="00E07D5D"/>
    <w:rsid w:val="00E10BEB"/>
    <w:rsid w:val="00E210BB"/>
    <w:rsid w:val="00E60F8C"/>
    <w:rsid w:val="00E60FAB"/>
    <w:rsid w:val="00E65439"/>
    <w:rsid w:val="00E74BFC"/>
    <w:rsid w:val="00E74F61"/>
    <w:rsid w:val="00FC4283"/>
    <w:rsid w:val="00FC50C0"/>
    <w:rsid w:val="00FD6E39"/>
    <w:rsid w:val="00FE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796A6"/>
  <w15:chartTrackingRefBased/>
  <w15:docId w15:val="{4451A23C-28DC-4E0E-923B-31F80EE4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E3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E39"/>
    <w:pPr>
      <w:widowControl w:val="0"/>
      <w:suppressAutoHyphens/>
      <w:autoSpaceDE w:val="0"/>
      <w:ind w:firstLine="720"/>
    </w:pPr>
    <w:rPr>
      <w:rFonts w:ascii="Arial" w:hAnsi="Arial" w:cs="Arial"/>
      <w:lang w:eastAsia="ar-SA"/>
    </w:rPr>
  </w:style>
  <w:style w:type="paragraph" w:styleId="a3">
    <w:name w:val="Balloon Text"/>
    <w:basedOn w:val="a"/>
    <w:semiHidden/>
    <w:rsid w:val="00AA21B8"/>
    <w:rPr>
      <w:rFonts w:ascii="Tahoma" w:hAnsi="Tahoma" w:cs="Tahoma"/>
      <w:sz w:val="16"/>
      <w:szCs w:val="16"/>
    </w:rPr>
  </w:style>
  <w:style w:type="paragraph" w:customStyle="1" w:styleId="ConsPlusTitle">
    <w:name w:val="ConsPlusTitle"/>
    <w:rsid w:val="00E74BFC"/>
    <w:pPr>
      <w:widowControl w:val="0"/>
      <w:autoSpaceDE w:val="0"/>
      <w:autoSpaceDN w:val="0"/>
    </w:pPr>
    <w:rPr>
      <w:rFonts w:ascii="Calibri" w:hAnsi="Calibri" w:cs="Calibri"/>
      <w:b/>
      <w:sz w:val="22"/>
    </w:rPr>
  </w:style>
  <w:style w:type="character" w:styleId="a4">
    <w:name w:val="Hyperlink"/>
    <w:basedOn w:val="a0"/>
    <w:uiPriority w:val="99"/>
    <w:unhideWhenUsed/>
    <w:rsid w:val="00022849"/>
    <w:rPr>
      <w:color w:val="0000FF"/>
      <w:u w:val="single"/>
    </w:rPr>
  </w:style>
  <w:style w:type="character" w:customStyle="1" w:styleId="blk">
    <w:name w:val="blk"/>
    <w:basedOn w:val="a0"/>
    <w:rsid w:val="002A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0C4C8C28A8DB8F403C50A71398D2FD33664C7CAAB86527CA531A1A3343942455609A2B70F630B0BC7AABFEF561A41AC56E5184124Cj0w6C" TargetMode="External"/><Relationship Id="rId13" Type="http://schemas.openxmlformats.org/officeDocument/2006/relationships/hyperlink" Target="consultantplus://offline/ref=956E95A9818E9ACD6AD766FB73034D93720BAD04C9CF1C77F8FC914134F2174802E498FD2AD703B52351D7B301414BB607232907E3691E64S8A2F" TargetMode="External"/><Relationship Id="rId18" Type="http://schemas.openxmlformats.org/officeDocument/2006/relationships/hyperlink" Target="consultantplus://offline/ref=956E95A9818E9ACD6AD766FB73034D93720BAD04C9CF1C77F8FC914134F2174802E498FB28D10AE1731ED6EF471458B40F232B0FFCS6A2F" TargetMode="External"/><Relationship Id="rId26" Type="http://schemas.openxmlformats.org/officeDocument/2006/relationships/hyperlink" Target="consultantplus://offline/ref=F8A6E6DB7C8CDCBB67B20BE8FF273895B0FDC6A1FCFDC0713ED1510BA58B406B694024822E1176529FDB9412D213P8F" TargetMode="External"/><Relationship Id="rId3" Type="http://schemas.openxmlformats.org/officeDocument/2006/relationships/settings" Target="settings.xml"/><Relationship Id="rId21" Type="http://schemas.openxmlformats.org/officeDocument/2006/relationships/hyperlink" Target="consultantplus://offline/ref=6A4510911BB751B6D307A79DF671BFF0E7553172B2C91CC1ACE91D21AA7E57AF502117292C370E93F053A69032IBM4F" TargetMode="External"/><Relationship Id="rId7" Type="http://schemas.openxmlformats.org/officeDocument/2006/relationships/hyperlink" Target="consultantplus://offline/ref=EB0C4C8C28A8DB8F403C50A71398D2FD33664C7CAAB86527CA531A1A3343942455609A2B70F630B0BC7AABFEF561A41AC56E5184124Cj0w6C" TargetMode="External"/><Relationship Id="rId12" Type="http://schemas.openxmlformats.org/officeDocument/2006/relationships/hyperlink" Target="consultantplus://offline/ref=EB0C4C8C28A8DB8F403C50A71398D2FD33664C7CAAB86527CA531A1A3343942455609A2B72F938B0BC7AABFEF561A41AC56E5184124Cj0w6C" TargetMode="External"/><Relationship Id="rId17" Type="http://schemas.openxmlformats.org/officeDocument/2006/relationships/hyperlink" Target="consultantplus://offline/ref=956E95A9818E9ACD6AD766FB73034D93720BAD04C9CF1C77F8FC914134F2174802E498FD2AD600B42051D7B301414BB607232907E3691E64S8A2F" TargetMode="External"/><Relationship Id="rId25" Type="http://schemas.openxmlformats.org/officeDocument/2006/relationships/hyperlink" Target="consultantplus://offline/ref=F8A6E6DB7C8CDCBB67B20BE8FF273895B1F5C8A2FFF9C0713ED1510BA58B406B694024822E1176529FDB9412D213P8F" TargetMode="External"/><Relationship Id="rId2" Type="http://schemas.openxmlformats.org/officeDocument/2006/relationships/styles" Target="styles.xml"/><Relationship Id="rId16" Type="http://schemas.openxmlformats.org/officeDocument/2006/relationships/hyperlink" Target="consultantplus://offline/ref=956E95A9818E9ACD6AD766FB73034D93720BAD04C9CF1C77F8FC914134F2174802E498F828D60AE1731ED6EF471458B40F232B0FFCS6A2F" TargetMode="External"/><Relationship Id="rId20" Type="http://schemas.openxmlformats.org/officeDocument/2006/relationships/hyperlink" Target="consultantplus://offline/ref=6A4510911BB751B6D307A79DF671BFF0E65D3F71B1CF1CC1ACE91D21AA7E57AF502117292C370E93F053A69032IBM4F" TargetMode="External"/><Relationship Id="rId29" Type="http://schemas.openxmlformats.org/officeDocument/2006/relationships/hyperlink" Target="consultantplus://offline/ref=B02B8F9B63414E150321E93D61F33C42C3C8F3BA1886B3B16D9B55EA6650B5CC2FB5BC110371742ABB92CBCC59094EF46381F1D003D5R3q3F" TargetMode="External"/><Relationship Id="rId1" Type="http://schemas.openxmlformats.org/officeDocument/2006/relationships/numbering" Target="numbering.xml"/><Relationship Id="rId6" Type="http://schemas.openxmlformats.org/officeDocument/2006/relationships/hyperlink" Target="consultantplus://offline/ref=EB0C4C8C28A8DB8F403C50A71398D2FD33664C7CAAB86527CA531A1A334394244760C22477F127BBE035EDABF9j6wAC" TargetMode="External"/><Relationship Id="rId11" Type="http://schemas.openxmlformats.org/officeDocument/2006/relationships/hyperlink" Target="consultantplus://offline/ref=EB0C4C8C28A8DB8F403C50A71398D2FD33664C7CAAB86527CA531A1A3343942455609A2873F43EB0BC7AABFEF561A41AC56E5184124Cj0w6C" TargetMode="External"/><Relationship Id="rId24" Type="http://schemas.openxmlformats.org/officeDocument/2006/relationships/hyperlink" Target="consultantplus://offline/ref=F8A6E6DB7C8CDCBB67B20BE8FF273895B0FDC6A1FCFFC0713ED1510BA58B406B694024822E1176529FDB9412D213P8F" TargetMode="External"/><Relationship Id="rId5" Type="http://schemas.openxmlformats.org/officeDocument/2006/relationships/hyperlink" Target="consultantplus://offline/ref=EB0C4C8C28A8DB8F403C50A71398D2FD33664C7CAAB86527CA531A1A3343942455609A2A75F732EFB96FBAA6FA63BA04CD784D8613j4w4C" TargetMode="External"/><Relationship Id="rId15" Type="http://schemas.openxmlformats.org/officeDocument/2006/relationships/hyperlink" Target="consultantplus://offline/ref=956E95A9818E9ACD6AD766FB73034D93720BAD04C9CF1C77F8FC914134F2174802E498FD2AD600B52B51D7B301414BB607232907E3691E64S8A2F" TargetMode="External"/><Relationship Id="rId23" Type="http://schemas.openxmlformats.org/officeDocument/2006/relationships/hyperlink" Target="consultantplus://offline/ref=F8A6E6DB7C8CDCBB67B20BE8FF273895B0FFC1AEF3FCC0713ED1510BA58B406B7B407C882F166306C681C31FD13135110A1700702C1FP6F" TargetMode="External"/><Relationship Id="rId28" Type="http://schemas.openxmlformats.org/officeDocument/2006/relationships/hyperlink" Target="http://pravo-minjust.ru" TargetMode="External"/><Relationship Id="rId10" Type="http://schemas.openxmlformats.org/officeDocument/2006/relationships/hyperlink" Target="consultantplus://offline/ref=EB0C4C8C28A8DB8F403C50A71398D2FD33664C7CAAB86527CA531A1A3343942455609A2875F13DBDEC20BBFABC36A906C5784F8E0C4F0FB7j3w4C" TargetMode="External"/><Relationship Id="rId19" Type="http://schemas.openxmlformats.org/officeDocument/2006/relationships/hyperlink" Target="consultantplus://offline/ref=6A4510911BB751B6D307A79DF671BFF0E65D3F71B1CF1CC1ACE91D21AA7E57AF502117292C370E93F053A69032IBM4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B0C4C8C28A8DB8F403C50A71398D2FD33644E70ABB06527CA531A1A3343942455609A2874F13ABFE37FBEEFAD6EA604DB664798104D0EjBwFC" TargetMode="External"/><Relationship Id="rId14" Type="http://schemas.openxmlformats.org/officeDocument/2006/relationships/hyperlink" Target="consultantplus://offline/ref=956E95A9818E9ACD6AD766FB73034D93720BAD04C9CF1C77F8FC914134F2174802E498FD2AD702B12B51D7B301414BB607232907E3691E64S8A2F" TargetMode="External"/><Relationship Id="rId22" Type="http://schemas.openxmlformats.org/officeDocument/2006/relationships/hyperlink" Target="consultantplus://offline/ref=6A4510911BB751B6D307A79DF671BFF0E65D3F71B1CD1CC1ACE91D21AA7E57AF502117292C370E93F053A69032IBM4F" TargetMode="External"/><Relationship Id="rId27" Type="http://schemas.openxmlformats.org/officeDocument/2006/relationships/hyperlink" Target="consultantplus://offline/ref=CA4DB6F1EAA378857371A9AA104078A9FA90274E6176F72AC7B195B716A183833445BB665077E6901FCA7B36EC81EABA2AE22AE975V2i8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МУНИЦИПАЛЬНЫЙ КОМИТЕТ</vt:lpstr>
    </vt:vector>
  </TitlesOfParts>
  <Company>Alien</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КОМИТЕТ</dc:title>
  <dc:subject/>
  <dc:creator>mama</dc:creator>
  <cp:keywords/>
  <cp:lastModifiedBy>Vic</cp:lastModifiedBy>
  <cp:revision>10</cp:revision>
  <cp:lastPrinted>2019-01-25T04:16:00Z</cp:lastPrinted>
  <dcterms:created xsi:type="dcterms:W3CDTF">2019-08-20T01:25:00Z</dcterms:created>
  <dcterms:modified xsi:type="dcterms:W3CDTF">2019-08-20T07:15:00Z</dcterms:modified>
</cp:coreProperties>
</file>