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C5" w:rsidRPr="004A3BE2" w:rsidRDefault="00335BC5" w:rsidP="00335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3B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</w:t>
      </w:r>
    </w:p>
    <w:p w:rsidR="00335BC5" w:rsidRPr="004A3BE2" w:rsidRDefault="00201B5A" w:rsidP="00201B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3B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проверки Автономного учреждения «Универсальные социальные услуги Посьетского городского поселения» </w:t>
      </w:r>
      <w:r w:rsidR="00335BC5" w:rsidRPr="004A3B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01B5A" w:rsidRDefault="00201B5A" w:rsidP="00201B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5BC5" w:rsidRPr="00201B5A" w:rsidRDefault="00201B5A" w:rsidP="00201B5A">
      <w:pPr>
        <w:tabs>
          <w:tab w:val="left" w:pos="745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от 1</w:t>
      </w:r>
      <w:r w:rsidR="000B1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.06.201</w:t>
      </w:r>
      <w:r w:rsidR="00CF0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335BC5" w:rsidRPr="0020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01B5A" w:rsidRPr="000B1D9C" w:rsidRDefault="00335BC5" w:rsidP="00AD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Основание для проведения проверки: </w:t>
      </w:r>
    </w:p>
    <w:p w:rsidR="00335BC5" w:rsidRPr="00FF572B" w:rsidRDefault="00201B5A" w:rsidP="00AD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План-график камеральной </w:t>
      </w:r>
      <w:r w:rsidR="00A774B3"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проверки,</w:t>
      </w:r>
      <w:r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утвержденный </w:t>
      </w:r>
      <w:r w:rsidR="00335BC5"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 w:rsidR="00EA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335BC5"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Посьетского городского поселения </w:t>
      </w:r>
      <w:r w:rsidR="00335BC5"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  <w:r w:rsidR="00335BC5"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</w:t>
      </w:r>
      <w:r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335BC5"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мая</w:t>
      </w:r>
      <w:r w:rsidR="00335BC5"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335BC5"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«</w:t>
      </w:r>
      <w:r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плана контрольных мероприятий по внутреннему муниципальному финансовому контролю в Посьетском городском поселении на 2019 год</w:t>
      </w:r>
      <w:r w:rsidR="00335BC5" w:rsidRPr="00FF572B">
        <w:rPr>
          <w:rFonts w:ascii="Times New Roman" w:hAnsi="Times New Roman"/>
          <w:bCs/>
          <w:sz w:val="24"/>
          <w:szCs w:val="24"/>
        </w:rPr>
        <w:t>»</w:t>
      </w:r>
      <w:r w:rsidR="00CF015D">
        <w:rPr>
          <w:rFonts w:ascii="Times New Roman" w:hAnsi="Times New Roman"/>
          <w:bCs/>
          <w:sz w:val="24"/>
          <w:szCs w:val="24"/>
        </w:rPr>
        <w:t>, распоряжение главы администрации от 03.06.2019 года № 11</w:t>
      </w:r>
      <w:r w:rsidR="00335BC5" w:rsidRPr="00FF572B">
        <w:rPr>
          <w:rFonts w:ascii="Times New Roman" w:hAnsi="Times New Roman"/>
          <w:bCs/>
          <w:sz w:val="24"/>
          <w:szCs w:val="24"/>
        </w:rPr>
        <w:t xml:space="preserve"> </w:t>
      </w:r>
      <w:r w:rsidR="001E1FEB">
        <w:rPr>
          <w:rFonts w:ascii="Times New Roman" w:hAnsi="Times New Roman"/>
          <w:bCs/>
          <w:sz w:val="24"/>
          <w:szCs w:val="24"/>
        </w:rPr>
        <w:t>«О назначении контрольного мероприятия»</w:t>
      </w:r>
      <w:r w:rsidR="00335BC5"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35BC5" w:rsidRDefault="00335BC5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B5A" w:rsidRPr="000B1D9C" w:rsidRDefault="00201B5A" w:rsidP="00AD0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Предметом</w:t>
      </w:r>
      <w:r w:rsidR="00335BC5"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проверки</w:t>
      </w:r>
      <w:r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деятельности учреждения являются</w:t>
      </w:r>
      <w:r w:rsidR="00335BC5"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DB7EBA" w:rsidRPr="00FF572B" w:rsidRDefault="00DB7EBA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вида деятельности по оказанию платных услуг населению</w:t>
      </w:r>
      <w:r w:rsidR="00FF572B" w:rsidRPr="00FF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B1D9C" w:rsidRDefault="00FF572B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положения о предоставлении платных услуг, порядок формирования цен на платные услуги.</w:t>
      </w:r>
    </w:p>
    <w:p w:rsidR="00FF572B" w:rsidRPr="000B1D9C" w:rsidRDefault="00FF572B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платных услуг с указанием цен.</w:t>
      </w:r>
    </w:p>
    <w:p w:rsidR="00390D0B" w:rsidRDefault="00FF572B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финансово-хозяйственной деятельности по оказанию платных услуг.</w:t>
      </w:r>
    </w:p>
    <w:p w:rsidR="00390D0B" w:rsidRDefault="00335BC5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Проверенный объект:</w:t>
      </w:r>
    </w:p>
    <w:p w:rsidR="00335BC5" w:rsidRDefault="00335BC5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Автономное учреждение «Универсальные социальные услуги» Посьетского  городского поселения</w:t>
      </w:r>
      <w:r w:rsidR="00560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DB7EBA" w:rsidRPr="000B1D9C" w:rsidRDefault="00335BC5" w:rsidP="00AD0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Срок проведения </w:t>
      </w:r>
      <w:r w:rsidR="00FB3ADC"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проверки</w:t>
      </w:r>
      <w:r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335BC5" w:rsidRDefault="00202E53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3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DB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="0033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DB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3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="00DB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2C1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33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DB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33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DB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3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="00DB7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2C1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DB7EBA" w:rsidRPr="000B1D9C" w:rsidRDefault="00DB7EBA" w:rsidP="00AD0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Проверяемый период:</w:t>
      </w:r>
    </w:p>
    <w:p w:rsidR="00DB7EBA" w:rsidRDefault="00DB7EBA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</w:t>
      </w:r>
      <w:r w:rsidR="002C1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60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560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текущий период 2019 года по 30.04.2019 года.</w:t>
      </w:r>
    </w:p>
    <w:p w:rsidR="00EA66BA" w:rsidRDefault="00EA66BA" w:rsidP="00AD0857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7EBA" w:rsidRPr="000B1D9C" w:rsidRDefault="00DB7EBA" w:rsidP="00AD0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Состав комиссии:</w:t>
      </w:r>
    </w:p>
    <w:p w:rsidR="00335BC5" w:rsidRDefault="00DB7EBA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Дмитриева Т.А. член комиссии по внутреннему муниципальному финансовому контролю.</w:t>
      </w:r>
      <w:r w:rsidR="0033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335BC5" w:rsidRPr="000B1D9C" w:rsidRDefault="00DB7EBA" w:rsidP="00AD0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1D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проверки:</w:t>
      </w:r>
    </w:p>
    <w:p w:rsidR="004A3BE2" w:rsidRDefault="004A3BE2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3FC7" w:rsidRPr="003C3FC7" w:rsidRDefault="00EE6578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2E420F" w:rsidRPr="003C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Автономное учреждение «Универсальные социальные услуги» Посьетского городского поселения осуществляет свою деятельность в соответствии с Уставом, утвержденным постановлением Администрации муниципального образования Посьетское городское поселение </w:t>
      </w:r>
      <w:r w:rsidR="00FB3ADC" w:rsidRPr="003C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08.12.2010 года № 120.</w:t>
      </w:r>
    </w:p>
    <w:p w:rsidR="003C3FC7" w:rsidRDefault="0029448A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3C3FC7" w:rsidRPr="003C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Платные услуги учреждения являются частью хозяйственной деятельности учреждений и регулируются Бюджетным </w:t>
      </w:r>
      <w:r w:rsidR="00560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FD6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560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алоговым </w:t>
      </w:r>
      <w:r w:rsidR="003C3FC7" w:rsidRPr="003C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кодексом Российской Федерации, а также </w:t>
      </w:r>
      <w:r w:rsidR="00C2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Положением о предоставлении платных услуг Автономного учреждения «Универсальные социальные услуги Посьетского городского поселения» утвержденного постановлением администрации от 20 мая 2019 года.</w:t>
      </w:r>
    </w:p>
    <w:p w:rsidR="00390D0B" w:rsidRDefault="0029448A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4E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автономном учреждении «Универсальные социальные услуги» Посьетского городского поселения п</w:t>
      </w:r>
      <w:r w:rsidR="00210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ринят</w:t>
      </w:r>
      <w:r w:rsidR="004E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10ECF" w:rsidRPr="005A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</w:t>
      </w:r>
      <w:r w:rsidR="004E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390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27.05.2019 года № 17</w:t>
      </w:r>
      <w:r w:rsidR="00210ECF" w:rsidRPr="005A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</w:t>
      </w:r>
      <w:r w:rsidR="004E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порядке </w:t>
      </w:r>
      <w:r w:rsidR="00210ECF" w:rsidRPr="005A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</w:t>
      </w:r>
      <w:r w:rsidR="004E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210ECF" w:rsidRPr="005A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платных услуг</w:t>
      </w:r>
      <w:r w:rsidR="004E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10ECF" w:rsidRPr="005A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оказываемых учреждением</w:t>
      </w:r>
      <w:r w:rsidR="009E1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210ECF" w:rsidRPr="005A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</w:t>
      </w:r>
      <w:r w:rsidR="00560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10ECF" w:rsidRPr="005A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</w:t>
      </w:r>
      <w:r w:rsidR="00C2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автономного учреждения</w:t>
      </w:r>
      <w:r w:rsidR="004E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2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71E3" w:rsidRDefault="00EA71E3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Положением утверждено:</w:t>
      </w:r>
      <w:r w:rsidR="00C2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предоставления платных услуг</w:t>
      </w:r>
      <w:r w:rsidR="00C2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перечень платных услуг, прейскурант цен на платные услуги.</w:t>
      </w:r>
    </w:p>
    <w:p w:rsidR="005A6FA1" w:rsidRDefault="0029448A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A6FA1" w:rsidRPr="005A6FA1">
        <w:rPr>
          <w:rFonts w:ascii="Times New Roman" w:eastAsia="Times New Roman" w:hAnsi="Times New Roman"/>
          <w:sz w:val="24"/>
          <w:szCs w:val="24"/>
          <w:lang w:eastAsia="ru-RU"/>
        </w:rPr>
        <w:t>Доходы от платных услуг планируются учреждени</w:t>
      </w:r>
      <w:r w:rsidR="00FD65D4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5A6FA1" w:rsidRPr="005A6FA1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исходя из базы предыдущего года с учетом ожидаемого роста физических объемов услуг и индекса роста цен на услуги. Они отражаются в плане финансово-хозяйственной деятельности по приносящей доход деятельности.</w:t>
      </w:r>
    </w:p>
    <w:p w:rsidR="00EE6578" w:rsidRPr="00F76E5D" w:rsidRDefault="00053D3D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294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E6578" w:rsidRPr="00F76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оказания платных услуг населению автономным учреждением,</w:t>
      </w:r>
      <w:r w:rsidR="00EE65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0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 w:rsidR="00EE6578" w:rsidRPr="00F76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</w:t>
      </w:r>
      <w:r w:rsidR="00FB0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</w:t>
      </w:r>
      <w:r w:rsidR="00EE6578" w:rsidRPr="00F76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6578" w:rsidRPr="00F76E5D">
        <w:rPr>
          <w:rFonts w:ascii="Times New Roman" w:eastAsia="Times New Roman" w:hAnsi="Times New Roman"/>
          <w:sz w:val="24"/>
          <w:szCs w:val="24"/>
          <w:lang w:eastAsia="ru-RU"/>
        </w:rPr>
        <w:t>следующие обязательные документы</w:t>
      </w:r>
      <w:r w:rsidR="00EE65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пунктом 3.1 постановления</w:t>
      </w:r>
      <w:r w:rsidR="00EE6578" w:rsidRPr="00F76E5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E6578" w:rsidRPr="00EE6A18" w:rsidRDefault="00EE6578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E5D">
        <w:rPr>
          <w:rFonts w:ascii="Times New Roman" w:eastAsia="Times New Roman" w:hAnsi="Times New Roman"/>
          <w:sz w:val="24"/>
          <w:szCs w:val="24"/>
          <w:lang w:eastAsia="ru-RU"/>
        </w:rPr>
        <w:t>приказ руководителя учреждения об организации платных</w:t>
      </w:r>
      <w:r w:rsidRPr="00EE6A1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услуг;</w:t>
      </w:r>
    </w:p>
    <w:p w:rsidR="00EE6578" w:rsidRPr="0011311E" w:rsidRDefault="00EE6578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приказ руководителя учреждения о назначении ответственного за организацию платных услуг и определении круга его обязанностей;</w:t>
      </w:r>
    </w:p>
    <w:p w:rsidR="00EE6578" w:rsidRPr="0011311E" w:rsidRDefault="00EE6578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приказы руководителя об утверждении прейскуранта на платные услуги;</w:t>
      </w:r>
    </w:p>
    <w:p w:rsidR="00EE6578" w:rsidRPr="0011311E" w:rsidRDefault="00EE6578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договоры с потребителями на оказание платных услуг;</w:t>
      </w:r>
    </w:p>
    <w:p w:rsidR="00EE6578" w:rsidRPr="0011311E" w:rsidRDefault="00EE6578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перечень платных услуг;</w:t>
      </w:r>
    </w:p>
    <w:p w:rsidR="00EE6578" w:rsidRPr="0011311E" w:rsidRDefault="00EE6578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график предоставления платных услуг;</w:t>
      </w:r>
    </w:p>
    <w:p w:rsidR="00EE6578" w:rsidRPr="0011311E" w:rsidRDefault="00EE6578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оплату услуг;</w:t>
      </w:r>
    </w:p>
    <w:p w:rsidR="00EE6578" w:rsidRDefault="00EE6578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документы на оплату труда работников, занятых в предоставлении платных услуг, и основания к ним (приказы о внутреннем совмещении и т.д.).</w:t>
      </w:r>
    </w:p>
    <w:p w:rsidR="00202E53" w:rsidRDefault="00EE6578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53D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платных и бесплатных услуг, предоставляемых заведующим музея, СДК с. Гвоздево, библиотеками пгт. Посьет и с. Гвоздево </w:t>
      </w:r>
      <w:r w:rsidR="00C23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 и утвержден постановлением № 55 от 20.05.2019 года  пункт 3.1;</w:t>
      </w:r>
    </w:p>
    <w:p w:rsidR="00EE6578" w:rsidRDefault="00EE6578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стандарта</w:t>
      </w:r>
      <w:r w:rsidR="0029448A">
        <w:rPr>
          <w:rFonts w:ascii="Times New Roman" w:eastAsia="Times New Roman" w:hAnsi="Times New Roman"/>
          <w:sz w:val="24"/>
          <w:szCs w:val="24"/>
          <w:lang w:eastAsia="ru-RU"/>
        </w:rPr>
        <w:t xml:space="preserve"> к качеству муниципальных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учреждением осуществляется открытый доступ к сведениям о муниципальной услуге по средствам информационных стендов, на которых отражены режим работы учреждения, план мероприятий. </w:t>
      </w:r>
    </w:p>
    <w:p w:rsidR="0090013E" w:rsidRDefault="00EE6578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открытом доступе находится информация о цене на предоставление дополнительных платных услуг, в соответствии со статьей 52 Закона РФ от 09 октября 1992 года № 3612-1 «Основы законодательства  Российской Федерации о культуре» устанавливается учреждением самостоятельно, и утверждается приказом руководителя учреждения.</w:t>
      </w:r>
    </w:p>
    <w:p w:rsidR="005A6FA1" w:rsidRPr="0090013E" w:rsidRDefault="0019257E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учреждении заведены журналы учета работы по выполнению мероприятий намеченных муниципальным заданиям и по выполнению мероприятий по приносящей доход </w:t>
      </w:r>
      <w:r w:rsidR="009001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ятельности.</w:t>
      </w:r>
    </w:p>
    <w:p w:rsidR="00202E53" w:rsidRDefault="00A14E07" w:rsidP="00AD0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FB3ADC" w:rsidRPr="00202E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Анализ исполнения Плана финансово-хозяйственной деятельности </w:t>
      </w:r>
      <w:r w:rsidR="00CC22DA" w:rsidRPr="00202E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</w:t>
      </w:r>
      <w:r w:rsidR="00FB3ADC" w:rsidRPr="00202E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оказани</w:t>
      </w:r>
      <w:r w:rsidR="00CC22DA" w:rsidRPr="00202E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</w:t>
      </w:r>
      <w:r w:rsidR="00FB3ADC" w:rsidRPr="00202E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платных услуг (работ)</w:t>
      </w:r>
      <w:r w:rsidR="00CC22DA" w:rsidRPr="00202E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приносящей доход деятельности</w:t>
      </w:r>
      <w:r w:rsidR="00FB3ADC" w:rsidRPr="00202E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EA66BA" w:rsidRPr="00202E53" w:rsidRDefault="001E616A" w:rsidP="00AD0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6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  <w:r w:rsidR="0005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финансово-хозяйственной деятельности</w:t>
      </w:r>
      <w:r w:rsidRPr="001E6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автономного учреждения утвержден руководителем автономного учреждения</w:t>
      </w:r>
      <w:r w:rsidR="00CA1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E6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заключения наблюдательного совета</w:t>
      </w:r>
      <w:r w:rsidR="00CA1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E6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автономного учреждения оформленного протоколом заседания Наблюдательного совета АУ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</w:t>
      </w:r>
      <w:r w:rsidRPr="001E6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6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изменения в ПФХД </w:t>
      </w:r>
      <w:r w:rsidR="00587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текущем периоде 2019 года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вносились</w:t>
      </w:r>
      <w:r w:rsidR="005C7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изменения </w:t>
      </w:r>
      <w:r w:rsidR="004E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будут </w:t>
      </w:r>
      <w:r w:rsidR="005C7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</w:t>
      </w:r>
      <w:r w:rsidR="004E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есены</w:t>
      </w:r>
      <w:r w:rsidR="005C7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связи с корректировкой показателей по поступлению и выплатам учреждения.</w:t>
      </w:r>
    </w:p>
    <w:p w:rsidR="00CC22DA" w:rsidRDefault="00CC22DA" w:rsidP="00AD0857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95"/>
        <w:gridCol w:w="1847"/>
        <w:gridCol w:w="1116"/>
        <w:gridCol w:w="4837"/>
      </w:tblGrid>
      <w:tr w:rsidR="009D112A" w:rsidTr="005A6FA1">
        <w:tc>
          <w:tcPr>
            <w:tcW w:w="851" w:type="dxa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5" w:type="dxa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по доходам от оказания</w:t>
            </w:r>
          </w:p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платных  услуг (работ)</w:t>
            </w:r>
          </w:p>
        </w:tc>
        <w:tc>
          <w:tcPr>
            <w:tcW w:w="0" w:type="auto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9D112A" w:rsidTr="005A6FA1">
        <w:tc>
          <w:tcPr>
            <w:tcW w:w="851" w:type="dxa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5" w:type="dxa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30265,00</w:t>
            </w:r>
          </w:p>
        </w:tc>
        <w:tc>
          <w:tcPr>
            <w:tcW w:w="0" w:type="auto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30265,00</w:t>
            </w:r>
          </w:p>
        </w:tc>
        <w:tc>
          <w:tcPr>
            <w:tcW w:w="0" w:type="auto"/>
          </w:tcPr>
          <w:p w:rsidR="00CC22DA" w:rsidRPr="009D112A" w:rsidRDefault="009D112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9D112A" w:rsidTr="005A6FA1">
        <w:tc>
          <w:tcPr>
            <w:tcW w:w="851" w:type="dxa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5" w:type="dxa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47238,00</w:t>
            </w:r>
          </w:p>
        </w:tc>
        <w:tc>
          <w:tcPr>
            <w:tcW w:w="0" w:type="auto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47238,00</w:t>
            </w:r>
          </w:p>
        </w:tc>
        <w:tc>
          <w:tcPr>
            <w:tcW w:w="0" w:type="auto"/>
          </w:tcPr>
          <w:p w:rsidR="00CC22DA" w:rsidRPr="00CC22DA" w:rsidRDefault="009D112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услуг.</w:t>
            </w:r>
          </w:p>
        </w:tc>
      </w:tr>
      <w:tr w:rsidR="009D112A" w:rsidTr="005A6FA1">
        <w:tc>
          <w:tcPr>
            <w:tcW w:w="851" w:type="dxa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5" w:type="dxa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</w:tcPr>
          <w:p w:rsidR="00CC22DA" w:rsidRPr="00CC22DA" w:rsidRDefault="00CC22D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</w:tcPr>
          <w:p w:rsidR="00CC22DA" w:rsidRPr="00CC22DA" w:rsidRDefault="009D112A" w:rsidP="00AD08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услуг.</w:t>
            </w:r>
          </w:p>
        </w:tc>
      </w:tr>
    </w:tbl>
    <w:p w:rsidR="00053D3D" w:rsidRDefault="00053D3D" w:rsidP="00AD085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0EB" w:rsidRPr="00605487" w:rsidRDefault="0029448A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53D3D" w:rsidRPr="00605487">
        <w:rPr>
          <w:rFonts w:ascii="Times New Roman" w:eastAsia="Times New Roman" w:hAnsi="Times New Roman"/>
          <w:sz w:val="24"/>
          <w:szCs w:val="24"/>
          <w:lang w:eastAsia="ru-RU"/>
        </w:rPr>
        <w:t>В 2017 году в распоряжение учреждения поступило 30 265,00 рублей израсходовано 30 265,00 рублей, исполнение ПФХД учреждения по приносящей доход деятельности составило 100%. Остатка средств на конец года нет.</w:t>
      </w:r>
    </w:p>
    <w:p w:rsidR="00053D3D" w:rsidRPr="00605487" w:rsidRDefault="0029448A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053D3D" w:rsidRPr="00605487">
        <w:rPr>
          <w:rFonts w:ascii="Times New Roman" w:eastAsia="Times New Roman" w:hAnsi="Times New Roman"/>
          <w:sz w:val="24"/>
          <w:szCs w:val="24"/>
          <w:lang w:eastAsia="ru-RU"/>
        </w:rPr>
        <w:t>В 2018 году в распоряжение учреждения поступило 47 238,00 рублей израсходовано 47 238,00 рублей</w:t>
      </w:r>
      <w:r w:rsidR="004E4302">
        <w:rPr>
          <w:rFonts w:ascii="Times New Roman" w:eastAsia="Times New Roman" w:hAnsi="Times New Roman"/>
          <w:sz w:val="24"/>
          <w:szCs w:val="24"/>
          <w:lang w:eastAsia="ru-RU"/>
        </w:rPr>
        <w:t>, исполнение составило 100%.</w:t>
      </w:r>
    </w:p>
    <w:p w:rsidR="00053D3D" w:rsidRDefault="00053D3D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487">
        <w:rPr>
          <w:rFonts w:ascii="Times New Roman" w:eastAsia="Times New Roman" w:hAnsi="Times New Roman"/>
          <w:sz w:val="24"/>
          <w:szCs w:val="24"/>
          <w:lang w:eastAsia="ru-RU"/>
        </w:rPr>
        <w:t>Остатка средств на конец года нет.</w:t>
      </w:r>
      <w:r w:rsidR="00294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5487">
        <w:rPr>
          <w:rFonts w:ascii="Times New Roman" w:eastAsia="Times New Roman" w:hAnsi="Times New Roman"/>
          <w:sz w:val="24"/>
          <w:szCs w:val="24"/>
          <w:lang w:eastAsia="ru-RU"/>
        </w:rPr>
        <w:t>В текущем периоде 2019 года по состоянию на 01.05.2019 года в распоряжение учреждения поступило 10 000,00 рублей, израсходовано 10 000,00 рублей.</w:t>
      </w:r>
    </w:p>
    <w:p w:rsidR="00F76E5D" w:rsidRDefault="00CC22DA" w:rsidP="00AD0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210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а, </w:t>
      </w:r>
      <w:r w:rsidRPr="005A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полученные </w:t>
      </w:r>
      <w:r w:rsidR="00964D3D" w:rsidRPr="005A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приносящей доход деятельности</w:t>
      </w:r>
      <w:r w:rsidR="004E4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64D3D" w:rsidRPr="005A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были использованы </w:t>
      </w:r>
      <w:r w:rsidR="00FD6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64D3D" w:rsidRPr="005A6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сключительно на приобретение расходных</w:t>
      </w:r>
      <w:r w:rsidR="00210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материалов для нужд учреждения.</w:t>
      </w:r>
    </w:p>
    <w:p w:rsidR="00E90C5A" w:rsidRDefault="00F76E5D" w:rsidP="00AD085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Полученные средства от приносящей доход деятельности нужно использовать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пунктом 6.3 положения</w:t>
      </w:r>
      <w:r w:rsidRPr="00836C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6CEF">
        <w:rPr>
          <w:rFonts w:ascii="Times New Roman" w:eastAsia="Times New Roman" w:hAnsi="Times New Roman"/>
          <w:bCs/>
          <w:sz w:val="24"/>
          <w:szCs w:val="24"/>
          <w:lang w:eastAsia="ru-RU"/>
        </w:rPr>
        <w:t>«О предоставлении платных услуг Автономного учреждения Универсальные социальные услуги Посьетского городского поселения»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утвержденного постановлением администрации от 20.05.2019 года № 55</w:t>
      </w:r>
      <w:r w:rsidR="0060548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90C5A" w:rsidRDefault="00E90C5A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от предоставления платных услуг, являются дополнительным источником средств, направляемых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90C5A" w:rsidRDefault="00587C84" w:rsidP="00AD08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90C5A" w:rsidRPr="00E90C5A">
        <w:rPr>
          <w:rFonts w:ascii="Times New Roman" w:eastAsia="Times New Roman" w:hAnsi="Times New Roman"/>
          <w:sz w:val="24"/>
          <w:szCs w:val="24"/>
          <w:lang w:eastAsia="ru-RU"/>
        </w:rPr>
        <w:t>окрытие всех затрат, связанных с производством работ, услуг</w:t>
      </w:r>
      <w:r w:rsidR="00E90C5A">
        <w:rPr>
          <w:rFonts w:ascii="Times New Roman" w:eastAsia="Times New Roman" w:hAnsi="Times New Roman"/>
          <w:sz w:val="24"/>
          <w:szCs w:val="24"/>
          <w:lang w:eastAsia="ru-RU"/>
        </w:rPr>
        <w:t xml:space="preserve"> (коммунальные платежи)</w:t>
      </w:r>
    </w:p>
    <w:p w:rsidR="00E90C5A" w:rsidRPr="00E90C5A" w:rsidRDefault="00E90C5A" w:rsidP="00AD08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C5A">
        <w:rPr>
          <w:rFonts w:ascii="Times New Roman" w:eastAsia="Times New Roman" w:hAnsi="Times New Roman"/>
          <w:sz w:val="24"/>
          <w:szCs w:val="24"/>
          <w:lang w:eastAsia="ru-RU"/>
        </w:rPr>
        <w:t>оплату труда работников</w:t>
      </w:r>
    </w:p>
    <w:p w:rsidR="00E90C5A" w:rsidRDefault="00E90C5A" w:rsidP="00AD08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укрепление материально-технической базы учреждений культуры</w:t>
      </w:r>
    </w:p>
    <w:p w:rsidR="00E90C5A" w:rsidRDefault="00E90C5A" w:rsidP="00AD08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и ремонт аппаратуры и оборудования</w:t>
      </w:r>
    </w:p>
    <w:p w:rsidR="00210ECF" w:rsidRPr="00E90C5A" w:rsidRDefault="00E90C5A" w:rsidP="00AD0857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C5A">
        <w:rPr>
          <w:rFonts w:ascii="Times New Roman" w:eastAsia="Times New Roman" w:hAnsi="Times New Roman"/>
          <w:sz w:val="24"/>
          <w:szCs w:val="24"/>
          <w:lang w:eastAsia="ru-RU"/>
        </w:rPr>
        <w:t>текущие расходы аппарата управления АУ  не менее 15 %</w:t>
      </w:r>
      <w:r w:rsidR="00605487" w:rsidRPr="00E90C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10ECF" w:rsidRPr="00E90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95711" w:rsidRDefault="00295711" w:rsidP="00AD08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произведенные в 2017,</w:t>
      </w:r>
      <w:r w:rsidR="00CA1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 годах и текущем периоде 2019 года соответствуют </w:t>
      </w:r>
      <w:r w:rsidR="006B110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утвержденному плану финансово-хозяйственной деятельности.</w:t>
      </w:r>
    </w:p>
    <w:p w:rsidR="0043625B" w:rsidRDefault="0043625B" w:rsidP="00AD08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625B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43625B" w:rsidRDefault="0043625B" w:rsidP="00AD0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25B">
        <w:rPr>
          <w:rFonts w:ascii="Times New Roman" w:eastAsia="Times New Roman" w:hAnsi="Times New Roman"/>
          <w:sz w:val="24"/>
          <w:szCs w:val="24"/>
          <w:lang w:eastAsia="ru-RU"/>
        </w:rPr>
        <w:t>Рекомендую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учреждению предоставить информацию </w:t>
      </w:r>
      <w:r w:rsidR="004A1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том числе </w:t>
      </w:r>
      <w:r w:rsidR="005F4916">
        <w:rPr>
          <w:rFonts w:ascii="Times New Roman" w:eastAsia="Times New Roman" w:hAnsi="Times New Roman"/>
          <w:sz w:val="24"/>
          <w:szCs w:val="24"/>
          <w:lang w:eastAsia="ru-RU"/>
        </w:rPr>
        <w:t>путем размещения в удобном  для обозрения месте) гражданам:</w:t>
      </w:r>
    </w:p>
    <w:p w:rsidR="005F4916" w:rsidRPr="005823AF" w:rsidRDefault="005F4916" w:rsidP="00AD085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3A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услуг, оказываемых учреждением на бесплатной основе (в рамках выполнения муниципального задания) </w:t>
      </w:r>
    </w:p>
    <w:p w:rsidR="005F4916" w:rsidRPr="005823AF" w:rsidRDefault="005F4916" w:rsidP="00AD085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3AF">
        <w:rPr>
          <w:rFonts w:ascii="Times New Roman" w:eastAsia="Times New Roman" w:hAnsi="Times New Roman"/>
          <w:sz w:val="24"/>
          <w:szCs w:val="24"/>
          <w:lang w:eastAsia="ru-RU"/>
        </w:rPr>
        <w:t>Перечень услуг, оказываемых учреждением на платной основе с указанием их стоимости.</w:t>
      </w:r>
    </w:p>
    <w:p w:rsidR="005F4916" w:rsidRDefault="005F4916" w:rsidP="00AD0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Платные услуги – это услуги оказываемые учреждени</w:t>
      </w:r>
      <w:r w:rsidR="006B1108">
        <w:rPr>
          <w:rFonts w:ascii="Times New Roman" w:eastAsia="Times New Roman" w:hAnsi="Times New Roman"/>
          <w:sz w:val="24"/>
          <w:szCs w:val="24"/>
          <w:lang w:eastAsia="ru-RU"/>
        </w:rPr>
        <w:t>ем сверх основной деятельности,</w:t>
      </w:r>
      <w:r w:rsidR="00AD08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необходимо разработать режим занятий (работ) по перечню платных услуг, дополнительно к рабочему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времени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которое оплачивается в рамках выполнения муниципального задания.</w:t>
      </w:r>
    </w:p>
    <w:p w:rsidR="00FB0FCF" w:rsidRPr="00EE6A18" w:rsidRDefault="00FB0FCF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E5D">
        <w:rPr>
          <w:rFonts w:ascii="Times New Roman" w:eastAsia="Times New Roman" w:hAnsi="Times New Roman"/>
          <w:sz w:val="24"/>
          <w:szCs w:val="24"/>
          <w:lang w:eastAsia="ru-RU"/>
        </w:rPr>
        <w:t>приказ руководителя учреждения об организации платных</w:t>
      </w:r>
      <w:r w:rsidRPr="00EE6A1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услуг;</w:t>
      </w:r>
    </w:p>
    <w:p w:rsidR="00FB0FCF" w:rsidRPr="0011311E" w:rsidRDefault="00FB0FCF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приказ руководителя учреждения о назначении ответственного за организацию платных услуг и определении круга его обязанностей;</w:t>
      </w:r>
    </w:p>
    <w:p w:rsidR="00FB0FCF" w:rsidRPr="0011311E" w:rsidRDefault="00FB0FCF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приказы руководителя об утверждении прейскуранта на платные услуги;</w:t>
      </w:r>
    </w:p>
    <w:p w:rsidR="00FB0FCF" w:rsidRPr="0011311E" w:rsidRDefault="00FB0FCF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договоры с потребителями на оказание платных услуг;</w:t>
      </w:r>
    </w:p>
    <w:p w:rsidR="00FB0FCF" w:rsidRPr="0011311E" w:rsidRDefault="00FB0FCF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перечень платных услуг;</w:t>
      </w:r>
    </w:p>
    <w:p w:rsidR="00FB0FCF" w:rsidRPr="0011311E" w:rsidRDefault="00FB0FCF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график предоставления платных услуг;</w:t>
      </w:r>
    </w:p>
    <w:p w:rsidR="00FB0FCF" w:rsidRPr="0011311E" w:rsidRDefault="00FB0FCF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оплату услуг;</w:t>
      </w:r>
    </w:p>
    <w:p w:rsidR="00FB0FCF" w:rsidRDefault="00FB0FCF" w:rsidP="00AD08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11E">
        <w:rPr>
          <w:rFonts w:ascii="Times New Roman" w:eastAsia="Times New Roman" w:hAnsi="Times New Roman"/>
          <w:sz w:val="24"/>
          <w:szCs w:val="24"/>
          <w:lang w:eastAsia="ru-RU"/>
        </w:rPr>
        <w:t>документы на оплату труда работников, занятых в предоставлении платных услуг, и основания к ним (приказы о внутреннем совмещении и т.д.).</w:t>
      </w:r>
    </w:p>
    <w:p w:rsidR="00FB0FCF" w:rsidRDefault="00FB0FCF" w:rsidP="00AD08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121" w:rsidRDefault="00AD0857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4E47EC">
        <w:rPr>
          <w:rFonts w:ascii="Times New Roman" w:eastAsia="Times New Roman" w:hAnsi="Times New Roman"/>
          <w:sz w:val="24"/>
          <w:szCs w:val="24"/>
          <w:lang w:eastAsia="ru-RU"/>
        </w:rPr>
        <w:t>Основное время работы на выполнение муниципального задания 4 часа в день.</w:t>
      </w:r>
      <w:r w:rsidR="005F3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7EC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Дополнительное время работы по оказанию платных работ и услуг еще </w:t>
      </w:r>
      <w:r w:rsidR="00C97378">
        <w:rPr>
          <w:rFonts w:ascii="Times New Roman" w:eastAsia="Times New Roman" w:hAnsi="Times New Roman"/>
          <w:sz w:val="24"/>
          <w:szCs w:val="24"/>
          <w:lang w:eastAsia="ru-RU"/>
        </w:rPr>
        <w:t>один или два часа</w:t>
      </w:r>
      <w:r w:rsidR="004E47EC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</w:t>
      </w:r>
      <w:r w:rsidR="00C9737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усмотрению самого учреждения.</w:t>
      </w:r>
    </w:p>
    <w:p w:rsidR="004E47EC" w:rsidRDefault="004E47EC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занятий (работ) по перечню платных услуг устанавливается учреждением.</w:t>
      </w:r>
    </w:p>
    <w:p w:rsidR="00081C60" w:rsidRDefault="004E47EC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Главному бухгалтеру учреждения совместно с директором, ежегодно, до наступления нового финансового года, разрабатывать и утверждать план финансово-хозяйственной</w:t>
      </w:r>
      <w:r w:rsidR="00C9737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оказанию платных услуг (планирование объема доходов и </w:t>
      </w:r>
      <w:r w:rsidR="00FD65D4">
        <w:rPr>
          <w:rFonts w:ascii="Times New Roman" w:eastAsia="Times New Roman" w:hAnsi="Times New Roman"/>
          <w:sz w:val="24"/>
          <w:szCs w:val="24"/>
          <w:lang w:eastAsia="ru-RU"/>
        </w:rPr>
        <w:t>направление</w:t>
      </w:r>
      <w:r w:rsidR="00C9737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расходов)</w:t>
      </w:r>
      <w:r w:rsidR="00081C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7378" w:rsidRDefault="00081C60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85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A149D">
        <w:rPr>
          <w:rFonts w:ascii="Times New Roman" w:eastAsia="Times New Roman" w:hAnsi="Times New Roman"/>
          <w:sz w:val="24"/>
          <w:szCs w:val="24"/>
          <w:lang w:eastAsia="ru-RU"/>
        </w:rPr>
        <w:t>бъем средств по платным услугам нужно планировать исходя из объемов предыдущего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6FA1">
        <w:rPr>
          <w:rFonts w:ascii="Times New Roman" w:eastAsia="Times New Roman" w:hAnsi="Times New Roman"/>
          <w:sz w:val="24"/>
          <w:szCs w:val="24"/>
          <w:lang w:eastAsia="ru-RU"/>
        </w:rPr>
        <w:t>с учетом ожидаемого роста физических объемов услуг и индекса роста цен на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1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29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2829C2" w:rsidRDefault="00081C60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 приносящей доход деятельности нужно планировать </w:t>
      </w:r>
      <w:r w:rsidR="00527ED0">
        <w:rPr>
          <w:rFonts w:ascii="Times New Roman" w:eastAsia="Times New Roman" w:hAnsi="Times New Roman"/>
          <w:sz w:val="24"/>
          <w:szCs w:val="24"/>
          <w:lang w:eastAsia="ru-RU"/>
        </w:rPr>
        <w:t>согласно пункта 6,3 постановления администрации от 20.05.2019 № 55 «</w:t>
      </w:r>
      <w:r w:rsidR="00527ED0" w:rsidRPr="00527ED0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платных услуг, оказываемых Автономным учреждением «Универсальные социальные</w:t>
      </w:r>
      <w:r w:rsidR="00527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ED0" w:rsidRPr="00527ED0">
        <w:rPr>
          <w:rFonts w:ascii="Times New Roman" w:eastAsia="Times New Roman" w:hAnsi="Times New Roman"/>
          <w:sz w:val="24"/>
          <w:szCs w:val="24"/>
          <w:lang w:eastAsia="ru-RU"/>
        </w:rPr>
        <w:t>услуги Посьетского городского поселения»</w:t>
      </w:r>
      <w:r w:rsidR="00527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29C2">
        <w:rPr>
          <w:rFonts w:ascii="Times New Roman" w:eastAsia="Times New Roman" w:hAnsi="Times New Roman"/>
          <w:sz w:val="24"/>
          <w:szCs w:val="24"/>
          <w:lang w:eastAsia="ru-RU"/>
        </w:rPr>
        <w:t>на:</w:t>
      </w:r>
    </w:p>
    <w:p w:rsidR="002829C2" w:rsidRDefault="002829C2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покрытие всех затрат, связанных с производством работ, услуг, учтенных в себестоимости</w:t>
      </w:r>
    </w:p>
    <w:p w:rsidR="002829C2" w:rsidRDefault="002829C2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оплату труда работников</w:t>
      </w:r>
    </w:p>
    <w:p w:rsidR="002829C2" w:rsidRDefault="002829C2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укрепление материально-технической базы учреждений культуры</w:t>
      </w:r>
    </w:p>
    <w:p w:rsidR="002829C2" w:rsidRDefault="002829C2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9C2">
        <w:rPr>
          <w:rFonts w:ascii="Times New Roman" w:eastAsia="Times New Roman" w:hAnsi="Times New Roman"/>
          <w:sz w:val="24"/>
          <w:szCs w:val="24"/>
          <w:lang w:eastAsia="ru-RU"/>
        </w:rPr>
        <w:t>приобретение и ремонт аппаратуры и оборудования</w:t>
      </w:r>
    </w:p>
    <w:p w:rsidR="006B1108" w:rsidRDefault="00AD0857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EC276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плана ФХД </w:t>
      </w:r>
      <w:r w:rsidR="00FD65D4">
        <w:rPr>
          <w:rFonts w:ascii="Times New Roman" w:eastAsia="Times New Roman" w:hAnsi="Times New Roman"/>
          <w:sz w:val="24"/>
          <w:szCs w:val="24"/>
          <w:lang w:eastAsia="ru-RU"/>
        </w:rPr>
        <w:t>по приносящей доход деятельности</w:t>
      </w:r>
      <w:r w:rsidR="00EC276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регламентируется постановлением администрации</w:t>
      </w:r>
      <w:r w:rsidR="001A40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7378">
        <w:rPr>
          <w:rFonts w:ascii="Times New Roman" w:eastAsia="Times New Roman" w:hAnsi="Times New Roman"/>
          <w:sz w:val="24"/>
          <w:szCs w:val="24"/>
          <w:lang w:eastAsia="ru-RU"/>
        </w:rPr>
        <w:t>Посьетского городского поселения от 22.12.2016 года № 113 «О порядке составления и утверждения плана финансово-хозяйственной деятельности муниципального авто</w:t>
      </w:r>
      <w:r w:rsidR="001A407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7378">
        <w:rPr>
          <w:rFonts w:ascii="Times New Roman" w:eastAsia="Times New Roman" w:hAnsi="Times New Roman"/>
          <w:sz w:val="24"/>
          <w:szCs w:val="24"/>
          <w:lang w:eastAsia="ru-RU"/>
        </w:rPr>
        <w:t xml:space="preserve">омного учреждения Посьетского </w:t>
      </w:r>
      <w:r w:rsidR="001A4077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поселения»</w:t>
      </w:r>
      <w:r w:rsidR="00FD65D4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аналогично составлению плана по выполнению муниципального задания</w:t>
      </w:r>
      <w:r w:rsidR="001A40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1A40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6B70">
        <w:rPr>
          <w:rFonts w:ascii="Times New Roman" w:eastAsia="Times New Roman" w:hAnsi="Times New Roman"/>
          <w:sz w:val="24"/>
          <w:szCs w:val="24"/>
          <w:lang w:eastAsia="ru-RU"/>
        </w:rPr>
        <w:t>Главному бухгалтеру учреждения необходимо организовать бухгалтерский учет по приносящей доход деятельности согласно приказа Министерства финансов РФ от 2</w:t>
      </w:r>
      <w:r w:rsidR="00A227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F6B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2276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F6B70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2276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F6B7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A22764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1F6B70">
        <w:rPr>
          <w:rFonts w:ascii="Times New Roman" w:eastAsia="Times New Roman" w:hAnsi="Times New Roman"/>
          <w:sz w:val="24"/>
          <w:szCs w:val="24"/>
          <w:lang w:eastAsia="ru-RU"/>
        </w:rPr>
        <w:t>3н</w:t>
      </w:r>
      <w:r w:rsidR="00A22764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инструкции о порядке применения плана счетов бухгалтерского учета автономных учреждений».</w:t>
      </w:r>
    </w:p>
    <w:p w:rsidR="003D6BE3" w:rsidRDefault="00AD0857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A2276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правильность отражения в бухгалтерской отчетности доходов и расходов по приносящей доход деятельности руководствоваться приказом Министерства финансов РФ от 25.03.2011 № 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учреждений».  </w:t>
      </w:r>
      <w:proofErr w:type="gramEnd"/>
    </w:p>
    <w:p w:rsidR="003D6BE3" w:rsidRDefault="001F6B70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6BE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D6BE3" w:rsidRPr="00A42B79">
        <w:rPr>
          <w:rFonts w:ascii="Times New Roman" w:eastAsia="Times New Roman" w:hAnsi="Times New Roman"/>
          <w:sz w:val="24"/>
          <w:szCs w:val="24"/>
          <w:lang w:eastAsia="ru-RU"/>
        </w:rPr>
        <w:t>еятельность по оказанию платных услуг</w:t>
      </w:r>
      <w:r w:rsidR="003D6B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приостанавливается</w:t>
      </w:r>
      <w:r w:rsidR="003D6BE3" w:rsidRPr="00A42B79">
        <w:rPr>
          <w:rFonts w:ascii="Times New Roman" w:eastAsia="Times New Roman" w:hAnsi="Times New Roman"/>
          <w:sz w:val="24"/>
          <w:szCs w:val="24"/>
          <w:lang w:eastAsia="ru-RU"/>
        </w:rPr>
        <w:t>, если эта деятельность осуществляется в ущерб основной деятельност</w:t>
      </w:r>
      <w:r w:rsidR="003D6BE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D6BE3" w:rsidRPr="00A42B79">
        <w:rPr>
          <w:rFonts w:ascii="Times New Roman" w:eastAsia="Times New Roman" w:hAnsi="Times New Roman"/>
          <w:sz w:val="24"/>
          <w:szCs w:val="24"/>
          <w:lang w:eastAsia="ru-RU"/>
        </w:rPr>
        <w:t>или взимания платы за услуги, финансируемые из бюджета</w:t>
      </w:r>
      <w:r w:rsidR="003D6BE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выполнения муниципального задания. </w:t>
      </w:r>
    </w:p>
    <w:p w:rsidR="00D65637" w:rsidRDefault="00D65637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замечания рекомендовано устранить до 01.10.2019 года.</w:t>
      </w:r>
    </w:p>
    <w:p w:rsidR="00AD0857" w:rsidRDefault="00AD0857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857" w:rsidRDefault="00AD0857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857" w:rsidRDefault="00AD0857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857" w:rsidRDefault="00AD0857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 комиссии по внутре</w:t>
      </w:r>
      <w:r w:rsidR="00D6563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нему </w:t>
      </w:r>
    </w:p>
    <w:p w:rsidR="00AD0857" w:rsidRDefault="00AD0857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муниципальному контролю                                                      Т.А.Дмитриева</w:t>
      </w:r>
    </w:p>
    <w:p w:rsidR="001F6B70" w:rsidRDefault="001F6B70" w:rsidP="00AD0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711" w:rsidRDefault="00295711" w:rsidP="00AD08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077" w:rsidRDefault="001A4077" w:rsidP="00AD08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916" w:rsidRPr="0043625B" w:rsidRDefault="005F4916" w:rsidP="00AD08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25B" w:rsidRPr="0011311E" w:rsidRDefault="0043625B" w:rsidP="00AD08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BC5" w:rsidRPr="00FB3ADC" w:rsidRDefault="00335BC5" w:rsidP="00AD0857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335BC5" w:rsidRPr="00FB3ADC" w:rsidSect="00202E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8C"/>
    <w:multiLevelType w:val="hybridMultilevel"/>
    <w:tmpl w:val="4CCEE4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E73C1D"/>
    <w:multiLevelType w:val="hybridMultilevel"/>
    <w:tmpl w:val="A33495BA"/>
    <w:lvl w:ilvl="0" w:tplc="6EE4989E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07800C1"/>
    <w:multiLevelType w:val="hybridMultilevel"/>
    <w:tmpl w:val="13C0FE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495682"/>
    <w:multiLevelType w:val="multilevel"/>
    <w:tmpl w:val="232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960B6"/>
    <w:multiLevelType w:val="hybridMultilevel"/>
    <w:tmpl w:val="666E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04464"/>
    <w:multiLevelType w:val="multilevel"/>
    <w:tmpl w:val="E778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B509B"/>
    <w:multiLevelType w:val="hybridMultilevel"/>
    <w:tmpl w:val="12546EEE"/>
    <w:lvl w:ilvl="0" w:tplc="D1B0F456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756D2C08"/>
    <w:multiLevelType w:val="hybridMultilevel"/>
    <w:tmpl w:val="71E2839E"/>
    <w:lvl w:ilvl="0" w:tplc="34340574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F3B5595"/>
    <w:multiLevelType w:val="hybridMultilevel"/>
    <w:tmpl w:val="5FF2334A"/>
    <w:lvl w:ilvl="0" w:tplc="FADC5730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5"/>
    <w:rsid w:val="0000733D"/>
    <w:rsid w:val="000109D1"/>
    <w:rsid w:val="00053D3D"/>
    <w:rsid w:val="00081C60"/>
    <w:rsid w:val="000B1D9C"/>
    <w:rsid w:val="0011311E"/>
    <w:rsid w:val="001474CA"/>
    <w:rsid w:val="0019257E"/>
    <w:rsid w:val="001A4077"/>
    <w:rsid w:val="001E1FEB"/>
    <w:rsid w:val="001E616A"/>
    <w:rsid w:val="001F6B70"/>
    <w:rsid w:val="00201B5A"/>
    <w:rsid w:val="00202E53"/>
    <w:rsid w:val="00210ECF"/>
    <w:rsid w:val="002829C2"/>
    <w:rsid w:val="0029448A"/>
    <w:rsid w:val="0029461B"/>
    <w:rsid w:val="00295711"/>
    <w:rsid w:val="002C1FF0"/>
    <w:rsid w:val="002E420F"/>
    <w:rsid w:val="00335BC5"/>
    <w:rsid w:val="00390D0B"/>
    <w:rsid w:val="003C3FC7"/>
    <w:rsid w:val="003D6BE3"/>
    <w:rsid w:val="0043625B"/>
    <w:rsid w:val="004A149D"/>
    <w:rsid w:val="004A3BE2"/>
    <w:rsid w:val="004E4302"/>
    <w:rsid w:val="004E47EC"/>
    <w:rsid w:val="004E4D4B"/>
    <w:rsid w:val="00527ED0"/>
    <w:rsid w:val="005606DC"/>
    <w:rsid w:val="005823AF"/>
    <w:rsid w:val="00587AF2"/>
    <w:rsid w:val="00587C84"/>
    <w:rsid w:val="005A6FA1"/>
    <w:rsid w:val="005C79B9"/>
    <w:rsid w:val="005E2A70"/>
    <w:rsid w:val="005F3121"/>
    <w:rsid w:val="005F4916"/>
    <w:rsid w:val="00605487"/>
    <w:rsid w:val="006B1108"/>
    <w:rsid w:val="006E646A"/>
    <w:rsid w:val="0070302C"/>
    <w:rsid w:val="007124EE"/>
    <w:rsid w:val="00836CEF"/>
    <w:rsid w:val="0090013E"/>
    <w:rsid w:val="00964D3D"/>
    <w:rsid w:val="009C0078"/>
    <w:rsid w:val="009D112A"/>
    <w:rsid w:val="009E1B61"/>
    <w:rsid w:val="00A14E07"/>
    <w:rsid w:val="00A22764"/>
    <w:rsid w:val="00A42B79"/>
    <w:rsid w:val="00A774B3"/>
    <w:rsid w:val="00AD0857"/>
    <w:rsid w:val="00B000EB"/>
    <w:rsid w:val="00B26D08"/>
    <w:rsid w:val="00C236FE"/>
    <w:rsid w:val="00C97378"/>
    <w:rsid w:val="00CA17F5"/>
    <w:rsid w:val="00CC22DA"/>
    <w:rsid w:val="00CF015D"/>
    <w:rsid w:val="00D65637"/>
    <w:rsid w:val="00DB7EBA"/>
    <w:rsid w:val="00DE702B"/>
    <w:rsid w:val="00E1011A"/>
    <w:rsid w:val="00E1201F"/>
    <w:rsid w:val="00E77AD0"/>
    <w:rsid w:val="00E849F5"/>
    <w:rsid w:val="00E90C5A"/>
    <w:rsid w:val="00EA66BA"/>
    <w:rsid w:val="00EA71E3"/>
    <w:rsid w:val="00EC276B"/>
    <w:rsid w:val="00EE6578"/>
    <w:rsid w:val="00EE6A18"/>
    <w:rsid w:val="00F42C3F"/>
    <w:rsid w:val="00F519E9"/>
    <w:rsid w:val="00F76E5D"/>
    <w:rsid w:val="00F821CB"/>
    <w:rsid w:val="00FB0FCF"/>
    <w:rsid w:val="00FB3ADC"/>
    <w:rsid w:val="00FB3CF4"/>
    <w:rsid w:val="00FD65D4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C5"/>
    <w:pPr>
      <w:ind w:left="720"/>
      <w:contextualSpacing/>
    </w:pPr>
  </w:style>
  <w:style w:type="paragraph" w:customStyle="1" w:styleId="rtejustify">
    <w:name w:val="rtejustify"/>
    <w:basedOn w:val="a"/>
    <w:rsid w:val="0033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5B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F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C5"/>
    <w:pPr>
      <w:ind w:left="720"/>
      <w:contextualSpacing/>
    </w:pPr>
  </w:style>
  <w:style w:type="paragraph" w:customStyle="1" w:styleId="rtejustify">
    <w:name w:val="rtejustify"/>
    <w:basedOn w:val="a"/>
    <w:rsid w:val="0033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5B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F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E931-BE7D-4DEC-8720-D1E3A5AE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2019-06-14T05:32:00Z</cp:lastPrinted>
  <dcterms:created xsi:type="dcterms:W3CDTF">2019-05-20T04:57:00Z</dcterms:created>
  <dcterms:modified xsi:type="dcterms:W3CDTF">2019-06-14T05:32:00Z</dcterms:modified>
</cp:coreProperties>
</file>