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5A0" w:rsidRDefault="0028647D" w:rsidP="003439FD">
      <w:pPr>
        <w:tabs>
          <w:tab w:val="left" w:pos="5730"/>
        </w:tabs>
      </w:pPr>
      <w:r>
        <w:t xml:space="preserve">                               Для публикации на сайтах городских и сельских поселений</w:t>
      </w:r>
    </w:p>
    <w:p w:rsidR="003439FD" w:rsidRDefault="003439FD" w:rsidP="003439FD">
      <w:pPr>
        <w:tabs>
          <w:tab w:val="left" w:pos="5730"/>
        </w:tabs>
      </w:pPr>
    </w:p>
    <w:p w:rsidR="003439FD" w:rsidRDefault="003439FD" w:rsidP="003439FD">
      <w:pPr>
        <w:tabs>
          <w:tab w:val="left" w:pos="5730"/>
        </w:tabs>
      </w:pPr>
    </w:p>
    <w:p w:rsidR="003439FD" w:rsidRPr="00E21B8A" w:rsidRDefault="003439FD" w:rsidP="003439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="Calibri"/>
          <w:bCs/>
        </w:rPr>
      </w:pPr>
      <w:r>
        <w:rPr>
          <w:bCs/>
        </w:rPr>
        <w:t xml:space="preserve">С </w:t>
      </w:r>
      <w:r w:rsidRPr="00CC14AB">
        <w:rPr>
          <w:rFonts w:eastAsia="Calibri"/>
          <w:bCs/>
        </w:rPr>
        <w:t xml:space="preserve">1 февраля </w:t>
      </w:r>
      <w:r>
        <w:rPr>
          <w:bCs/>
        </w:rPr>
        <w:t>2019 года начался</w:t>
      </w:r>
      <w:r w:rsidRPr="000E09FF">
        <w:rPr>
          <w:bCs/>
        </w:rPr>
        <w:t xml:space="preserve"> </w:t>
      </w:r>
      <w:r w:rsidRPr="00CC14AB">
        <w:rPr>
          <w:rFonts w:eastAsia="Calibri"/>
          <w:bCs/>
        </w:rPr>
        <w:t>прием заявлений в первый класс для граждан, проживающих на закрепленной территории</w:t>
      </w:r>
      <w:r>
        <w:rPr>
          <w:bCs/>
        </w:rPr>
        <w:t>, который завершится</w:t>
      </w:r>
      <w:r w:rsidRPr="00CC14AB">
        <w:rPr>
          <w:rFonts w:eastAsia="Calibri"/>
          <w:bCs/>
        </w:rPr>
        <w:t xml:space="preserve"> не позднее 30 июня текущего года</w:t>
      </w:r>
      <w:r>
        <w:rPr>
          <w:bCs/>
        </w:rPr>
        <w:t>, д</w:t>
      </w:r>
      <w:r w:rsidRPr="00CC14AB">
        <w:rPr>
          <w:rFonts w:eastAsia="Calibri"/>
          <w:bCs/>
        </w:rPr>
        <w:t xml:space="preserve">ля детей, не </w:t>
      </w:r>
      <w:r w:rsidRPr="00E21B8A">
        <w:rPr>
          <w:rFonts w:eastAsia="Calibri"/>
          <w:bCs/>
        </w:rPr>
        <w:t>проживающих на закрепленной территории, прием зая</w:t>
      </w:r>
      <w:r w:rsidRPr="00E21B8A">
        <w:rPr>
          <w:bCs/>
        </w:rPr>
        <w:t>влений в первый класс начнется с</w:t>
      </w:r>
      <w:r w:rsidRPr="00E21B8A">
        <w:rPr>
          <w:rFonts w:eastAsia="Calibri"/>
          <w:bCs/>
        </w:rPr>
        <w:t xml:space="preserve"> 1 июля </w:t>
      </w:r>
      <w:r w:rsidRPr="00E21B8A">
        <w:rPr>
          <w:bCs/>
        </w:rPr>
        <w:t>текущего года.</w:t>
      </w:r>
    </w:p>
    <w:p w:rsidR="003439FD" w:rsidRPr="003439FD" w:rsidRDefault="003439FD" w:rsidP="003439FD">
      <w:pPr>
        <w:spacing w:after="0" w:line="240" w:lineRule="auto"/>
        <w:ind w:firstLine="708"/>
        <w:jc w:val="both"/>
        <w:rPr>
          <w:color w:val="000000"/>
          <w:shd w:val="clear" w:color="auto" w:fill="FFFFFF"/>
        </w:rPr>
      </w:pPr>
      <w:r w:rsidRPr="00E21B8A">
        <w:t>В связи с тем, что обязательным у</w:t>
      </w:r>
      <w:r w:rsidRPr="00E21B8A">
        <w:rPr>
          <w:color w:val="000000"/>
          <w:shd w:val="clear" w:color="auto" w:fill="FFFFFF"/>
        </w:rPr>
        <w:t xml:space="preserve">словием приема детей в общеобразовательные организации является регистрация и проживание на </w:t>
      </w:r>
      <w:r w:rsidRPr="003439FD">
        <w:rPr>
          <w:color w:val="000000"/>
          <w:shd w:val="clear" w:color="auto" w:fill="FFFFFF"/>
        </w:rPr>
        <w:t>территориальном участке, с расположенной на нем адресной единицей, желая зачисления в 1-й класс, среди граждан возможны случаи фиктивной регистрации в жилых помещениях.</w:t>
      </w:r>
    </w:p>
    <w:p w:rsidR="003439FD" w:rsidRPr="003439FD" w:rsidRDefault="003439FD" w:rsidP="003439FD">
      <w:pPr>
        <w:tabs>
          <w:tab w:val="left" w:pos="5730"/>
        </w:tabs>
        <w:spacing w:after="0" w:line="240" w:lineRule="auto"/>
        <w:jc w:val="both"/>
        <w:rPr>
          <w:color w:val="2A2D31"/>
          <w:shd w:val="clear" w:color="auto" w:fill="FFFFFF"/>
        </w:rPr>
      </w:pPr>
      <w:r>
        <w:rPr>
          <w:color w:val="2A2D31"/>
          <w:shd w:val="clear" w:color="auto" w:fill="FFFFFF"/>
        </w:rPr>
        <w:t xml:space="preserve">          </w:t>
      </w:r>
      <w:r w:rsidRPr="003439FD">
        <w:rPr>
          <w:color w:val="2A2D31"/>
          <w:shd w:val="clear" w:color="auto" w:fill="FFFFFF"/>
        </w:rPr>
        <w:t>Фиктивная регистрация гражданина Российской Федерации по месту пребывания или по месту жительства – это регистрация на основании представления заведомо недостоверных сведений или документов, либо регистрация в жилом помещении без намерения проживать в нем, либо регистрация без намерения собственника жилого помещения предоставить это помещение для проживания.</w:t>
      </w:r>
    </w:p>
    <w:p w:rsidR="003439FD" w:rsidRDefault="003439FD" w:rsidP="003439FD">
      <w:pPr>
        <w:tabs>
          <w:tab w:val="left" w:pos="5730"/>
        </w:tabs>
        <w:spacing w:after="0" w:line="240" w:lineRule="auto"/>
        <w:jc w:val="both"/>
      </w:pPr>
      <w:r>
        <w:rPr>
          <w:color w:val="2A2D31"/>
          <w:shd w:val="clear" w:color="auto" w:fill="FFFFFF"/>
        </w:rPr>
        <w:t xml:space="preserve">         </w:t>
      </w:r>
      <w:r w:rsidRPr="003439FD">
        <w:rPr>
          <w:color w:val="2A2D31"/>
          <w:shd w:val="clear" w:color="auto" w:fill="FFFFFF"/>
        </w:rPr>
        <w:t xml:space="preserve">При наличии </w:t>
      </w:r>
      <w:r>
        <w:rPr>
          <w:color w:val="2A2D31"/>
          <w:shd w:val="clear" w:color="auto" w:fill="FFFFFF"/>
        </w:rPr>
        <w:t>подозрений,</w:t>
      </w:r>
      <w:r w:rsidRPr="003439FD">
        <w:rPr>
          <w:color w:val="2A2D31"/>
          <w:shd w:val="clear" w:color="auto" w:fill="FFFFFF"/>
        </w:rPr>
        <w:t xml:space="preserve"> что граждане, желающие отдать ребенка в первый класс «по месту жительства» оформили фиктивную регист</w:t>
      </w:r>
      <w:r>
        <w:rPr>
          <w:color w:val="2A2D31"/>
          <w:shd w:val="clear" w:color="auto" w:fill="FFFFFF"/>
        </w:rPr>
        <w:t>рацию, необходимо</w:t>
      </w:r>
      <w:r w:rsidRPr="003439FD">
        <w:rPr>
          <w:color w:val="2A2D31"/>
          <w:shd w:val="clear" w:color="auto" w:fill="FFFFFF"/>
        </w:rPr>
        <w:t xml:space="preserve"> о</w:t>
      </w:r>
      <w:r>
        <w:rPr>
          <w:color w:val="2A2D31"/>
          <w:shd w:val="clear" w:color="auto" w:fill="FFFFFF"/>
        </w:rPr>
        <w:t>братиться в правоохранительные органы</w:t>
      </w:r>
      <w:bookmarkStart w:id="0" w:name="_GoBack"/>
      <w:bookmarkEnd w:id="0"/>
      <w:r w:rsidR="006E650D">
        <w:rPr>
          <w:color w:val="2A2D31"/>
          <w:shd w:val="clear" w:color="auto" w:fill="FFFFFF"/>
        </w:rPr>
        <w:t>, для проведения соответствующей проверки.</w:t>
      </w:r>
    </w:p>
    <w:sectPr w:rsidR="003439FD" w:rsidSect="00676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220F"/>
    <w:rsid w:val="0028647D"/>
    <w:rsid w:val="003439FD"/>
    <w:rsid w:val="005E220F"/>
    <w:rsid w:val="00676AFC"/>
    <w:rsid w:val="006E650D"/>
    <w:rsid w:val="00BF4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39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39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2019-03-04T21:54:00Z</cp:lastPrinted>
  <dcterms:created xsi:type="dcterms:W3CDTF">2019-03-04T21:49:00Z</dcterms:created>
  <dcterms:modified xsi:type="dcterms:W3CDTF">2019-03-05T04:44:00Z</dcterms:modified>
</cp:coreProperties>
</file>