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AC" w:rsidRPr="00E132AC" w:rsidRDefault="00E132AC" w:rsidP="00E132AC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E132AC">
        <w:rPr>
          <w:b/>
          <w:bCs/>
          <w:sz w:val="32"/>
          <w:szCs w:val="32"/>
        </w:rPr>
        <w:t>ПРИМОРСКАЯ ТРАНСПОРТНАЯ ПРОКУРАТУРА РАЗЪЯСНЯЕТ</w:t>
      </w:r>
    </w:p>
    <w:p w:rsidR="00E132AC" w:rsidRDefault="00E132AC" w:rsidP="00211DC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11DC1" w:rsidRDefault="00211DC1" w:rsidP="00211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Утвержден порядок списания сумм таможенных платежей, признанных безнадежными к взысканию</w:t>
      </w:r>
    </w:p>
    <w:p w:rsidR="00211DC1" w:rsidRDefault="00211DC1" w:rsidP="00211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</w:t>
      </w:r>
      <w:r w:rsidR="0076723B">
        <w:rPr>
          <w:sz w:val="28"/>
          <w:szCs w:val="28"/>
        </w:rPr>
        <w:t>иказу ФТС России от 27.12.2018 № 2136 «</w:t>
      </w:r>
      <w:r>
        <w:rPr>
          <w:sz w:val="28"/>
          <w:szCs w:val="28"/>
        </w:rPr>
        <w:t>Об утверждении перечня документов, при наличии которых принимается решение о признании сумм таможенных платежей, специальных, антидемпинговых, компенсационных пошлин, пеней, процентов безнадежными к взысканию и об их списании, форм документов, оформляемых таможенными органами при списании сумм таможенных платежей, специальных, антидемпинговых, компенсационных пошлин, пеней, п</w:t>
      </w:r>
      <w:r w:rsidR="0076723B">
        <w:rPr>
          <w:sz w:val="28"/>
          <w:szCs w:val="28"/>
        </w:rPr>
        <w:t>роцентов, и Порядка их списания»</w:t>
      </w:r>
      <w:r>
        <w:rPr>
          <w:sz w:val="28"/>
          <w:szCs w:val="28"/>
        </w:rPr>
        <w:t xml:space="preserve"> решение о признании сумм таможенных платежей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специальных, антидемпинговых, компенсационных пошлин, пеней, процентов безнадежными к взысканию и об их списании принимается таможенным органом, которым учитываются неуплаченные таможенные платежи, специальные, антидемпинговые, компенсационные пошлины, пени, проценты.</w:t>
      </w:r>
      <w:proofErr w:type="gramEnd"/>
    </w:p>
    <w:p w:rsidR="00211DC1" w:rsidRDefault="00211DC1" w:rsidP="00211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Приказом утверждены: перечень документов, при наличии которых принимается решение о признании сумм таможенных платежей, специальных, антидемпинговых, компенсационных пошлин, пеней, процентов безнадежными к взысканию и об их списании; формы документов, оформляемых таможенными органами при списании; порядок списания признанных безнадежными к взысканию сумм таможенных платежей, специальных, антидемпинговых, компенсационных пошлин, пеней, процентов.</w:t>
      </w:r>
      <w:proofErr w:type="gramEnd"/>
    </w:p>
    <w:p w:rsidR="00211DC1" w:rsidRDefault="00211DC1" w:rsidP="00211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Признается утратившим силу Приказ Ф</w:t>
      </w:r>
      <w:r w:rsidR="0076723B">
        <w:rPr>
          <w:sz w:val="28"/>
          <w:szCs w:val="28"/>
        </w:rPr>
        <w:t>ТС России от 29.04.2011 № 886 «</w:t>
      </w:r>
      <w:r>
        <w:rPr>
          <w:sz w:val="28"/>
          <w:szCs w:val="28"/>
        </w:rPr>
        <w:t>Об утверждении Порядка списания признанной безнадежной к взысканию задолженности по уплате таможенных платежей (недоимки), пеней, процентов, чис</w:t>
      </w:r>
      <w:r w:rsidR="0076723B">
        <w:rPr>
          <w:sz w:val="28"/>
          <w:szCs w:val="28"/>
        </w:rPr>
        <w:t>лящейся по состоянию на 01.01.2010</w:t>
      </w:r>
      <w:r>
        <w:rPr>
          <w:sz w:val="28"/>
          <w:szCs w:val="28"/>
        </w:rPr>
        <w:t xml:space="preserve"> за организациями, которые отвечают признакам недействующего юридического лица, и перечня документов, при наличии которых принимается решение о признании задолженности по уплате таможенных платежей (недоимки), пеней, процентов, числящейся по состоянию на</w:t>
      </w:r>
      <w:proofErr w:type="gramEnd"/>
      <w:r>
        <w:rPr>
          <w:sz w:val="28"/>
          <w:szCs w:val="28"/>
        </w:rPr>
        <w:t xml:space="preserve"> </w:t>
      </w:r>
      <w:r w:rsidR="0076723B" w:rsidRPr="0076723B">
        <w:rPr>
          <w:sz w:val="28"/>
          <w:szCs w:val="28"/>
        </w:rPr>
        <w:t xml:space="preserve">01.01.2010 </w:t>
      </w:r>
      <w:r>
        <w:rPr>
          <w:sz w:val="28"/>
          <w:szCs w:val="28"/>
        </w:rPr>
        <w:t xml:space="preserve">за организациями, которые отвечают признакам недействующего юридического лица, </w:t>
      </w:r>
      <w:proofErr w:type="gramStart"/>
      <w:r>
        <w:rPr>
          <w:sz w:val="28"/>
          <w:szCs w:val="28"/>
        </w:rPr>
        <w:t>безнадеж</w:t>
      </w:r>
      <w:r w:rsidR="0076723B">
        <w:rPr>
          <w:sz w:val="28"/>
          <w:szCs w:val="28"/>
        </w:rPr>
        <w:t>ной</w:t>
      </w:r>
      <w:proofErr w:type="gramEnd"/>
      <w:r w:rsidR="0076723B">
        <w:rPr>
          <w:sz w:val="28"/>
          <w:szCs w:val="28"/>
        </w:rPr>
        <w:t xml:space="preserve"> к взысканию и о ее списании»</w:t>
      </w:r>
      <w:r>
        <w:rPr>
          <w:sz w:val="28"/>
          <w:szCs w:val="28"/>
        </w:rPr>
        <w:t xml:space="preserve"> с внесенными в него изменениями.</w:t>
      </w:r>
    </w:p>
    <w:p w:rsidR="00211DC1" w:rsidRDefault="00211DC1" w:rsidP="00211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действия документа - 24.02.2019.</w:t>
      </w:r>
    </w:p>
    <w:p w:rsidR="00025FB0" w:rsidRDefault="00025FB0"/>
    <w:p w:rsidR="0076723B" w:rsidRDefault="0076723B"/>
    <w:p w:rsidR="0076723B" w:rsidRPr="0076723B" w:rsidRDefault="0076723B" w:rsidP="0076723B">
      <w:pPr>
        <w:ind w:firstLine="708"/>
        <w:jc w:val="both"/>
        <w:rPr>
          <w:sz w:val="28"/>
          <w:szCs w:val="28"/>
        </w:rPr>
      </w:pPr>
      <w:r w:rsidRPr="0076723B">
        <w:rPr>
          <w:b/>
          <w:sz w:val="28"/>
          <w:szCs w:val="28"/>
        </w:rPr>
        <w:t>Изменились нормы ввоза товаров для личного пользования без уплаты таможенных пошлин, налогов</w:t>
      </w:r>
    </w:p>
    <w:p w:rsidR="0076723B" w:rsidRDefault="0076723B" w:rsidP="0076723B">
      <w:pPr>
        <w:ind w:firstLine="708"/>
        <w:jc w:val="both"/>
        <w:rPr>
          <w:sz w:val="28"/>
          <w:szCs w:val="28"/>
        </w:rPr>
      </w:pPr>
      <w:r w:rsidRPr="0076723B">
        <w:rPr>
          <w:sz w:val="28"/>
          <w:szCs w:val="28"/>
        </w:rPr>
        <w:t>С 1 января 2019 года изменились</w:t>
      </w:r>
      <w:r w:rsidR="00211DC1" w:rsidRPr="0076723B">
        <w:rPr>
          <w:sz w:val="28"/>
          <w:szCs w:val="28"/>
        </w:rPr>
        <w:t xml:space="preserve"> нормы товаров,  которые ввозятся в Россию без уплаты таможенных платежей в международных  почтовых </w:t>
      </w:r>
      <w:r w:rsidR="00211DC1" w:rsidRPr="0076723B">
        <w:rPr>
          <w:sz w:val="28"/>
          <w:szCs w:val="28"/>
        </w:rPr>
        <w:lastRenderedPageBreak/>
        <w:t xml:space="preserve">отправлениях или </w:t>
      </w:r>
      <w:proofErr w:type="gramStart"/>
      <w:r w:rsidR="00211DC1" w:rsidRPr="0076723B">
        <w:rPr>
          <w:sz w:val="28"/>
          <w:szCs w:val="28"/>
        </w:rPr>
        <w:t>экспресс-перевозчиками</w:t>
      </w:r>
      <w:proofErr w:type="gramEnd"/>
      <w:r w:rsidR="00211DC1" w:rsidRPr="0076723B">
        <w:rPr>
          <w:sz w:val="28"/>
          <w:szCs w:val="28"/>
        </w:rPr>
        <w:t xml:space="preserve">, а также гражданами </w:t>
      </w:r>
      <w:r>
        <w:rPr>
          <w:sz w:val="28"/>
          <w:szCs w:val="28"/>
        </w:rPr>
        <w:t xml:space="preserve">в </w:t>
      </w:r>
      <w:r w:rsidR="00211DC1" w:rsidRPr="0076723B">
        <w:rPr>
          <w:sz w:val="28"/>
          <w:szCs w:val="28"/>
        </w:rPr>
        <w:t>сопровождаемом и несопровождаемом багаже.</w:t>
      </w:r>
      <w:r>
        <w:rPr>
          <w:sz w:val="28"/>
          <w:szCs w:val="28"/>
        </w:rPr>
        <w:t xml:space="preserve"> </w:t>
      </w:r>
    </w:p>
    <w:p w:rsidR="0076723B" w:rsidRDefault="00211DC1" w:rsidP="0076723B">
      <w:pPr>
        <w:ind w:firstLine="708"/>
        <w:jc w:val="both"/>
        <w:rPr>
          <w:sz w:val="28"/>
          <w:szCs w:val="28"/>
        </w:rPr>
      </w:pPr>
      <w:r w:rsidRPr="0076723B">
        <w:rPr>
          <w:sz w:val="28"/>
          <w:szCs w:val="28"/>
        </w:rPr>
        <w:t>За товары, приобретенные за рубежом  и доставленные в течение одного календарного мес</w:t>
      </w:r>
      <w:r w:rsidR="0076723B">
        <w:rPr>
          <w:sz w:val="28"/>
          <w:szCs w:val="28"/>
        </w:rPr>
        <w:t xml:space="preserve">яца в адрес одного физического </w:t>
      </w:r>
      <w:r w:rsidRPr="0076723B">
        <w:rPr>
          <w:sz w:val="28"/>
          <w:szCs w:val="28"/>
        </w:rPr>
        <w:t xml:space="preserve">лица в международных посылках или </w:t>
      </w:r>
      <w:proofErr w:type="gramStart"/>
      <w:r w:rsidRPr="0076723B">
        <w:rPr>
          <w:sz w:val="28"/>
          <w:szCs w:val="28"/>
        </w:rPr>
        <w:t>экспресс-пер</w:t>
      </w:r>
      <w:r w:rsidR="0076723B">
        <w:rPr>
          <w:sz w:val="28"/>
          <w:szCs w:val="28"/>
        </w:rPr>
        <w:t>евозчиками</w:t>
      </w:r>
      <w:proofErr w:type="gramEnd"/>
      <w:r w:rsidR="0076723B">
        <w:rPr>
          <w:sz w:val="28"/>
          <w:szCs w:val="28"/>
        </w:rPr>
        <w:t xml:space="preserve">, физические лица не </w:t>
      </w:r>
      <w:r w:rsidR="00D55BB2">
        <w:rPr>
          <w:sz w:val="28"/>
          <w:szCs w:val="28"/>
        </w:rPr>
        <w:t>должны</w:t>
      </w:r>
      <w:r w:rsidRPr="0076723B">
        <w:rPr>
          <w:sz w:val="28"/>
          <w:szCs w:val="28"/>
        </w:rPr>
        <w:t xml:space="preserve"> платить таможенные пошлины, нал</w:t>
      </w:r>
      <w:r w:rsidR="0076723B">
        <w:rPr>
          <w:sz w:val="28"/>
          <w:szCs w:val="28"/>
        </w:rPr>
        <w:t xml:space="preserve">оги, если стоимость товаров не </w:t>
      </w:r>
      <w:r w:rsidRPr="0076723B">
        <w:rPr>
          <w:sz w:val="28"/>
          <w:szCs w:val="28"/>
        </w:rPr>
        <w:t>превышает суммы, эквивалентной 500 евро, а их вес – 31 кг.</w:t>
      </w:r>
    </w:p>
    <w:p w:rsidR="0076723B" w:rsidRDefault="0076723B" w:rsidP="0076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</w:t>
      </w:r>
      <w:r w:rsidR="00211DC1" w:rsidRPr="0076723B">
        <w:rPr>
          <w:sz w:val="28"/>
          <w:szCs w:val="28"/>
        </w:rPr>
        <w:t>внимание: товары, заказанные (приобретенные) в 2018 году, но поступившие на  таможенн</w:t>
      </w:r>
      <w:r w:rsidRPr="0076723B">
        <w:rPr>
          <w:sz w:val="28"/>
          <w:szCs w:val="28"/>
        </w:rPr>
        <w:t>ое оформление в 2019 году,</w:t>
      </w:r>
      <w:r w:rsidR="00211DC1" w:rsidRPr="0076723B">
        <w:rPr>
          <w:sz w:val="28"/>
          <w:szCs w:val="28"/>
        </w:rPr>
        <w:t xml:space="preserve"> о</w:t>
      </w:r>
      <w:r w:rsidRPr="0076723B">
        <w:rPr>
          <w:sz w:val="28"/>
          <w:szCs w:val="28"/>
        </w:rPr>
        <w:t>формляются в соответствии с нормами</w:t>
      </w:r>
      <w:r w:rsidR="00D55BB2">
        <w:rPr>
          <w:sz w:val="28"/>
          <w:szCs w:val="28"/>
        </w:rPr>
        <w:t>, действующими</w:t>
      </w:r>
      <w:r w:rsidR="00211DC1" w:rsidRPr="0076723B">
        <w:rPr>
          <w:sz w:val="28"/>
          <w:szCs w:val="28"/>
        </w:rPr>
        <w:t xml:space="preserve"> </w:t>
      </w:r>
      <w:r w:rsidR="00D55BB2">
        <w:rPr>
          <w:sz w:val="28"/>
          <w:szCs w:val="28"/>
        </w:rPr>
        <w:t>в 2019 году</w:t>
      </w:r>
      <w:r w:rsidR="00211DC1" w:rsidRPr="0076723B">
        <w:rPr>
          <w:sz w:val="28"/>
          <w:szCs w:val="28"/>
        </w:rPr>
        <w:t>.</w:t>
      </w:r>
    </w:p>
    <w:p w:rsidR="0076723B" w:rsidRDefault="00211DC1" w:rsidP="0076723B">
      <w:pPr>
        <w:ind w:firstLine="708"/>
        <w:jc w:val="both"/>
        <w:rPr>
          <w:sz w:val="28"/>
          <w:szCs w:val="28"/>
        </w:rPr>
      </w:pPr>
      <w:r w:rsidRPr="0076723B">
        <w:rPr>
          <w:sz w:val="28"/>
          <w:szCs w:val="28"/>
        </w:rPr>
        <w:t>Неизменной остается норма для товаров, перемещае</w:t>
      </w:r>
      <w:r w:rsidR="0076723B">
        <w:rPr>
          <w:sz w:val="28"/>
          <w:szCs w:val="28"/>
        </w:rPr>
        <w:t xml:space="preserve">мых воздушным транспортом. Без </w:t>
      </w:r>
      <w:r w:rsidRPr="0076723B">
        <w:rPr>
          <w:sz w:val="28"/>
          <w:szCs w:val="28"/>
        </w:rPr>
        <w:t>уплаты пошлин, налогов можно будет ввезти тов</w:t>
      </w:r>
      <w:r w:rsidR="0076723B">
        <w:rPr>
          <w:sz w:val="28"/>
          <w:szCs w:val="28"/>
        </w:rPr>
        <w:t xml:space="preserve">ары стоимостью до 10000 евро и </w:t>
      </w:r>
      <w:r w:rsidRPr="0076723B">
        <w:rPr>
          <w:sz w:val="28"/>
          <w:szCs w:val="28"/>
        </w:rPr>
        <w:t>весом до 50 кг.</w:t>
      </w:r>
    </w:p>
    <w:p w:rsidR="0076723B" w:rsidRDefault="00D55BB2" w:rsidP="0076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физические лица перемещают</w:t>
      </w:r>
      <w:r w:rsidR="00211DC1" w:rsidRPr="0076723B">
        <w:rPr>
          <w:sz w:val="28"/>
          <w:szCs w:val="28"/>
        </w:rPr>
        <w:t xml:space="preserve"> товары на автомобильном и  железнодорожном, морском и речном транспорте, а также в пешем порядке, сопровождаемым и (или) несопровождаемым багажом, то таможенными платежами не  облагаются товары стоимостью до 500 евро и (или) весом до 25 кг.</w:t>
      </w:r>
    </w:p>
    <w:p w:rsidR="00211DC1" w:rsidRDefault="00211DC1" w:rsidP="0076723B">
      <w:pPr>
        <w:ind w:firstLine="708"/>
        <w:jc w:val="both"/>
        <w:rPr>
          <w:sz w:val="28"/>
          <w:szCs w:val="28"/>
        </w:rPr>
      </w:pPr>
      <w:r w:rsidRPr="0076723B">
        <w:rPr>
          <w:sz w:val="28"/>
          <w:szCs w:val="28"/>
        </w:rPr>
        <w:t>В случае  превышения установленных зна</w:t>
      </w:r>
      <w:r w:rsidR="00D55BB2">
        <w:rPr>
          <w:sz w:val="28"/>
          <w:szCs w:val="28"/>
        </w:rPr>
        <w:t>чений необходимо</w:t>
      </w:r>
      <w:r w:rsidRPr="0076723B">
        <w:rPr>
          <w:sz w:val="28"/>
          <w:szCs w:val="28"/>
        </w:rPr>
        <w:t xml:space="preserve"> заплатить таможенные платежи. При  расчетах применяется единая ставка в размере 30% от стоимости товара, но не  менее 4 евро за килограмм веса в части превышения стоимостной и/или весовой  нормы.</w:t>
      </w:r>
      <w:r w:rsidRPr="0076723B">
        <w:rPr>
          <w:sz w:val="28"/>
          <w:szCs w:val="28"/>
        </w:rPr>
        <w:br/>
        <w:t>В отношении неделимых товаров весом более 35 кг таможенные пошлины,  налоги рассчитываются от общей стоимости и от общего веса товара</w:t>
      </w:r>
      <w:r w:rsidR="0076723B" w:rsidRPr="0076723B">
        <w:rPr>
          <w:sz w:val="28"/>
          <w:szCs w:val="28"/>
        </w:rPr>
        <w:t>.</w:t>
      </w:r>
    </w:p>
    <w:p w:rsidR="00E132AC" w:rsidRDefault="00E132AC" w:rsidP="00E132AC">
      <w:pPr>
        <w:spacing w:line="240" w:lineRule="exact"/>
        <w:jc w:val="both"/>
        <w:rPr>
          <w:sz w:val="28"/>
          <w:szCs w:val="28"/>
        </w:rPr>
      </w:pPr>
    </w:p>
    <w:p w:rsidR="00E132AC" w:rsidRDefault="00E132AC" w:rsidP="00E132AC">
      <w:pPr>
        <w:spacing w:line="240" w:lineRule="exact"/>
        <w:jc w:val="both"/>
        <w:rPr>
          <w:sz w:val="28"/>
          <w:szCs w:val="28"/>
        </w:rPr>
      </w:pPr>
    </w:p>
    <w:p w:rsidR="00E132AC" w:rsidRDefault="00E132AC" w:rsidP="00E132AC">
      <w:pPr>
        <w:spacing w:line="240" w:lineRule="exact"/>
        <w:jc w:val="both"/>
        <w:rPr>
          <w:sz w:val="28"/>
          <w:szCs w:val="28"/>
        </w:rPr>
      </w:pPr>
    </w:p>
    <w:p w:rsidR="00E132AC" w:rsidRDefault="00E132AC" w:rsidP="0076723B">
      <w:pPr>
        <w:ind w:firstLine="708"/>
        <w:jc w:val="both"/>
      </w:pPr>
      <w:r>
        <w:rPr>
          <w:sz w:val="28"/>
          <w:szCs w:val="28"/>
        </w:rPr>
        <w:t xml:space="preserve">Разъяснения подготовил помощник Приморского транспортного прокурора </w:t>
      </w:r>
      <w:proofErr w:type="spellStart"/>
      <w:r>
        <w:rPr>
          <w:sz w:val="28"/>
          <w:szCs w:val="28"/>
        </w:rPr>
        <w:t>Калинченк</w:t>
      </w:r>
      <w:bookmarkStart w:id="0" w:name="_GoBack"/>
      <w:bookmarkEnd w:id="0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А.Р.</w:t>
      </w:r>
    </w:p>
    <w:sectPr w:rsidR="00E1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1"/>
    <w:rsid w:val="00025FB0"/>
    <w:rsid w:val="00211DC1"/>
    <w:rsid w:val="0076723B"/>
    <w:rsid w:val="00D55BB2"/>
    <w:rsid w:val="00E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DC1"/>
    <w:rPr>
      <w:b/>
      <w:bCs/>
    </w:rPr>
  </w:style>
  <w:style w:type="character" w:customStyle="1" w:styleId="category">
    <w:name w:val="category"/>
    <w:basedOn w:val="a0"/>
    <w:rsid w:val="00211DC1"/>
  </w:style>
  <w:style w:type="character" w:styleId="a4">
    <w:name w:val="Hyperlink"/>
    <w:basedOn w:val="a0"/>
    <w:uiPriority w:val="99"/>
    <w:semiHidden/>
    <w:unhideWhenUsed/>
    <w:rsid w:val="00211D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DC1"/>
    <w:rPr>
      <w:b/>
      <w:bCs/>
    </w:rPr>
  </w:style>
  <w:style w:type="character" w:customStyle="1" w:styleId="category">
    <w:name w:val="category"/>
    <w:basedOn w:val="a0"/>
    <w:rsid w:val="00211DC1"/>
  </w:style>
  <w:style w:type="character" w:styleId="a4">
    <w:name w:val="Hyperlink"/>
    <w:basedOn w:val="a0"/>
    <w:uiPriority w:val="99"/>
    <w:semiHidden/>
    <w:unhideWhenUsed/>
    <w:rsid w:val="00211D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BerezykPK</dc:creator>
  <cp:lastModifiedBy>BerezykPK</cp:lastModifiedBy>
  <cp:revision>2</cp:revision>
  <dcterms:created xsi:type="dcterms:W3CDTF">2019-03-10T08:05:00Z</dcterms:created>
  <dcterms:modified xsi:type="dcterms:W3CDTF">2019-03-10T22:50:00Z</dcterms:modified>
</cp:coreProperties>
</file>