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69" w:rsidRDefault="00834869" w:rsidP="00834869">
      <w:pPr>
        <w:spacing w:after="0" w:line="240" w:lineRule="auto"/>
        <w:ind w:left="4956" w:firstLine="708"/>
        <w:jc w:val="both"/>
      </w:pPr>
      <w:r>
        <w:rPr>
          <w:rFonts w:eastAsia="Calibri"/>
          <w14:ligatures w14:val="none"/>
        </w:rPr>
        <w:t>Информация для публикации</w:t>
      </w:r>
    </w:p>
    <w:p w:rsidR="00834869" w:rsidRDefault="00834869" w:rsidP="00DD3708">
      <w:pPr>
        <w:spacing w:after="0" w:line="240" w:lineRule="auto"/>
        <w:ind w:firstLine="708"/>
        <w:jc w:val="both"/>
      </w:pPr>
    </w:p>
    <w:p w:rsidR="00834869" w:rsidRDefault="00834869" w:rsidP="00DD3708">
      <w:pPr>
        <w:spacing w:after="0" w:line="240" w:lineRule="auto"/>
        <w:ind w:firstLine="708"/>
        <w:jc w:val="both"/>
      </w:pPr>
    </w:p>
    <w:p w:rsidR="00DD3708" w:rsidRPr="00DD3708" w:rsidRDefault="00DD3708" w:rsidP="00DD3708">
      <w:pPr>
        <w:spacing w:after="0" w:line="240" w:lineRule="auto"/>
        <w:ind w:firstLine="708"/>
        <w:jc w:val="both"/>
      </w:pPr>
      <w:r>
        <w:t>Х</w:t>
      </w:r>
      <w:r w:rsidRPr="00DD3708">
        <w:t>асанским районным судом вынесен обвинительный приговор трем иностранным гражданам, которые признаны виновными в совершении преступлений, предусмотренных ч. 3 ст. 256 УК РФ (незаконная добыча (вылов) водных биологических ресурсов, с применением самоходного транспортного плавающего средства), ч. 1 ст. 322 УК РФ (незаконное пересечение Государственной границы Российской Федерации), ст. 253 УК РФ (нарушение законодательства о континентальном шельфе и об исключительной экономической зоне Российской Федерации).</w:t>
      </w:r>
    </w:p>
    <w:p w:rsidR="00DD3708" w:rsidRPr="00DD3708" w:rsidRDefault="00DD3708" w:rsidP="00DD3708">
      <w:pPr>
        <w:spacing w:after="0" w:line="240" w:lineRule="auto"/>
        <w:ind w:firstLine="708"/>
        <w:jc w:val="both"/>
      </w:pPr>
      <w:r>
        <w:t xml:space="preserve">В </w:t>
      </w:r>
      <w:r w:rsidRPr="00DD3708">
        <w:t>судебном заседании</w:t>
      </w:r>
      <w:r>
        <w:t xml:space="preserve"> установлено</w:t>
      </w:r>
      <w:r w:rsidRPr="00DD3708">
        <w:t>,</w:t>
      </w:r>
      <w:r>
        <w:t xml:space="preserve"> что</w:t>
      </w:r>
      <w:r w:rsidRPr="00DD3708">
        <w:t xml:space="preserve"> преступления совершены в июле 2018 года. Не имея документов на право въезда на территорию Российской Федерации, фигуранты,</w:t>
      </w:r>
      <w:r>
        <w:t xml:space="preserve"> являясь</w:t>
      </w:r>
      <w:r w:rsidRPr="00DD3708">
        <w:t xml:space="preserve"> </w:t>
      </w:r>
      <w:r>
        <w:t xml:space="preserve">рыбаками и членами экипажа одного из судов иностранного торгового предприятия, </w:t>
      </w:r>
      <w:r w:rsidRPr="00DD3708">
        <w:t>незаконно пересекли границу Российской Федерации. Находясь в исключительной экономической зоне России, рыбаки осуществили установку лесковых дрифтерных сетей, с помощью которых произвели вылов свыше 1,5 тыс. особей кальмара, причинив экологический ущерб водным биологическим ресурсам РФ.</w:t>
      </w:r>
    </w:p>
    <w:p w:rsidR="00DD3708" w:rsidRPr="00DD3708" w:rsidRDefault="00DD3708" w:rsidP="00DD3708">
      <w:pPr>
        <w:spacing w:after="0" w:line="240" w:lineRule="auto"/>
        <w:ind w:firstLine="708"/>
        <w:jc w:val="both"/>
      </w:pPr>
      <w:r w:rsidRPr="00DD3708">
        <w:t>Признав подсудимых виновными в совершении указанных преступных деяний, суд назначил им за содеянное наказание в виде реального лишения свободы на срок от 2 лет до 2 лет 1 месяца, с отбыванием в исправительной колонии общего режима.</w:t>
      </w:r>
    </w:p>
    <w:p w:rsidR="00DD3708" w:rsidRPr="00DD3708" w:rsidRDefault="00DD3708" w:rsidP="00DD3708">
      <w:pPr>
        <w:spacing w:after="0" w:line="240" w:lineRule="auto"/>
        <w:ind w:firstLine="708"/>
        <w:jc w:val="both"/>
      </w:pPr>
      <w:r w:rsidRPr="00DD3708">
        <w:t>Приговор считается вступившим в законную силу.</w:t>
      </w:r>
    </w:p>
    <w:p w:rsidR="00834869" w:rsidRDefault="00834869"/>
    <w:p w:rsidR="00834869" w:rsidRPr="00834869" w:rsidRDefault="00834869" w:rsidP="00834869"/>
    <w:p w:rsidR="00834869" w:rsidRPr="00834869" w:rsidRDefault="00834869" w:rsidP="00834869"/>
    <w:p w:rsidR="00834869" w:rsidRPr="00834869" w:rsidRDefault="00834869" w:rsidP="00834869"/>
    <w:p w:rsidR="00834869" w:rsidRPr="00834869" w:rsidRDefault="00834869" w:rsidP="00834869"/>
    <w:p w:rsidR="00834869" w:rsidRPr="00834869" w:rsidRDefault="00834869" w:rsidP="00834869"/>
    <w:p w:rsidR="00834869" w:rsidRPr="00834869" w:rsidRDefault="00834869" w:rsidP="00834869"/>
    <w:p w:rsidR="00834869" w:rsidRPr="00834869" w:rsidRDefault="00834869" w:rsidP="00834869"/>
    <w:p w:rsidR="00834869" w:rsidRPr="00834869" w:rsidRDefault="00834869" w:rsidP="00834869"/>
    <w:p w:rsidR="00834869" w:rsidRPr="00834869" w:rsidRDefault="00834869" w:rsidP="00834869"/>
    <w:p w:rsidR="00834869" w:rsidRDefault="00834869" w:rsidP="00834869"/>
    <w:p w:rsidR="00BF45A0" w:rsidRPr="00834869" w:rsidRDefault="00834869" w:rsidP="00834869">
      <w:pPr>
        <w:tabs>
          <w:tab w:val="left" w:pos="6120"/>
        </w:tabs>
      </w:pPr>
      <w:r>
        <w:t xml:space="preserve">                                                                          </w:t>
      </w:r>
      <w:bookmarkStart w:id="0" w:name="_GoBack"/>
      <w:bookmarkEnd w:id="0"/>
      <w:r>
        <w:t>Прокуратура Хасанского района</w:t>
      </w:r>
    </w:p>
    <w:sectPr w:rsidR="00BF45A0" w:rsidRPr="0083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8"/>
    <w:rsid w:val="003315E8"/>
    <w:rsid w:val="00834869"/>
    <w:rsid w:val="00BF45A0"/>
    <w:rsid w:val="00D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B931-6677-4C4F-9CAB-8790872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2019-06-05T11:29:00Z</dcterms:created>
  <dcterms:modified xsi:type="dcterms:W3CDTF">2019-06-11T06:06:00Z</dcterms:modified>
</cp:coreProperties>
</file>