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45" w:rsidRDefault="001D1B45" w:rsidP="001D1B45">
      <w:pPr>
        <w:spacing w:after="0" w:line="240" w:lineRule="auto"/>
        <w:jc w:val="center"/>
      </w:pPr>
      <w:r>
        <w:t>Изменения в жилищном законодательстве, касающиеся проведения капитального ремонта</w:t>
      </w:r>
    </w:p>
    <w:p w:rsidR="001D1B45" w:rsidRDefault="001D1B45" w:rsidP="001D1B45">
      <w:pPr>
        <w:spacing w:after="0" w:line="240" w:lineRule="auto"/>
        <w:jc w:val="both"/>
      </w:pPr>
    </w:p>
    <w:p w:rsidR="001D1B45" w:rsidRPr="001D1B45" w:rsidRDefault="001D1B45" w:rsidP="001D1B45">
      <w:pPr>
        <w:spacing w:after="0" w:line="240" w:lineRule="auto"/>
        <w:ind w:firstLine="708"/>
        <w:jc w:val="both"/>
      </w:pPr>
      <w:r w:rsidRPr="001D1B45">
        <w:t>Федеральным законом от 02.12.2019 № 391-ФЗ внесены изменения в Жилищный кодекс Российской Федерации, касающиеся порядка проведения капитального ремонта.</w:t>
      </w:r>
    </w:p>
    <w:p w:rsidR="001D1B45" w:rsidRPr="001D1B45" w:rsidRDefault="001D1B45" w:rsidP="001D1B45">
      <w:pPr>
        <w:spacing w:after="0" w:line="240" w:lineRule="auto"/>
        <w:ind w:firstLine="708"/>
        <w:jc w:val="both"/>
      </w:pPr>
      <w:r w:rsidRPr="001D1B45">
        <w:t>Напомним, что проведение капитального ремонта общего имущества в многоквартирном доме осуществляется в порядке, установленном статьей 189 Жилищного кодекса Российской Федерации.</w:t>
      </w:r>
    </w:p>
    <w:p w:rsidR="001D1B45" w:rsidRPr="001D1B45" w:rsidRDefault="001D1B45" w:rsidP="001D1B45">
      <w:pPr>
        <w:spacing w:after="0" w:line="240" w:lineRule="auto"/>
        <w:ind w:firstLine="708"/>
        <w:jc w:val="both"/>
      </w:pPr>
      <w:r w:rsidRPr="001D1B45">
        <w:t>Так,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 </w:t>
      </w:r>
      <w:hyperlink r:id="rId4" w:anchor="Par5" w:history="1">
        <w:r w:rsidRPr="00CD762F">
          <w:rPr>
            <w:rStyle w:val="a3"/>
            <w:color w:val="000000" w:themeColor="text1"/>
            <w:u w:val="none"/>
          </w:rPr>
          <w:t>частью 6</w:t>
        </w:r>
      </w:hyperlink>
      <w:r w:rsidRPr="001D1B45">
        <w:t> статьи 189 Жилищного кодекса Российской Федерации.</w:t>
      </w:r>
    </w:p>
    <w:p w:rsidR="001D1B45" w:rsidRPr="001D1B45" w:rsidRDefault="001D1B45" w:rsidP="001D1B45">
      <w:pPr>
        <w:spacing w:after="0" w:line="240" w:lineRule="auto"/>
        <w:ind w:firstLine="708"/>
        <w:jc w:val="both"/>
      </w:pPr>
      <w:r w:rsidRPr="001D1B45">
        <w:t>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1D1B45" w:rsidRPr="001D1B45" w:rsidRDefault="001D1B45" w:rsidP="001D1B45">
      <w:pPr>
        <w:spacing w:after="0" w:line="240" w:lineRule="auto"/>
        <w:ind w:firstLine="708"/>
        <w:jc w:val="both"/>
      </w:pPr>
      <w:r w:rsidRPr="001D1B45">
        <w:t>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утверждены, в том числе перечень услуг и (или) работ по капитальному ремонту и сроки его проведения.</w:t>
      </w:r>
    </w:p>
    <w:p w:rsidR="001D1B45" w:rsidRPr="001D1B45" w:rsidRDefault="001D1B45" w:rsidP="001D1B45">
      <w:pPr>
        <w:spacing w:after="0" w:line="240" w:lineRule="auto"/>
        <w:ind w:firstLine="708"/>
        <w:jc w:val="both"/>
      </w:pPr>
      <w:r w:rsidRPr="001D1B45">
        <w:t>Нововведениями сокращен срок, в течении которого орган местного самоуправления принимает решение о проведении капитального ремонта общего имущества в случае если собственники помещений в многоквартирном доме, формирующие фонд капитального ремонта на счете регионального оператора, не приняли такое решение.</w:t>
      </w:r>
    </w:p>
    <w:p w:rsidR="001D1B45" w:rsidRPr="001D1B45" w:rsidRDefault="001D1B45" w:rsidP="001D1B45">
      <w:pPr>
        <w:spacing w:after="0" w:line="240" w:lineRule="auto"/>
        <w:ind w:firstLine="708"/>
        <w:jc w:val="both"/>
      </w:pPr>
      <w:r w:rsidRPr="001D1B45">
        <w:t>Внесенными изменениями на регионального оператора возложена обязанность по созданию комиссий по приёмке оказанных услуг и (или) выполненных работ по капитальному ремонту общего имущества в многоквартирном доме с участием представителей как органов исполнительной власти субъектов Российской Федерации, ответственных за реализацию региональных программ капитального ремонта и (или) краткосрочных планов их реализации, так и органов местного самоуправления.</w:t>
      </w:r>
    </w:p>
    <w:p w:rsidR="001D1B45" w:rsidRDefault="001D1B45" w:rsidP="001D1B45">
      <w:pPr>
        <w:spacing w:after="0" w:line="240" w:lineRule="auto"/>
        <w:ind w:firstLine="708"/>
        <w:jc w:val="both"/>
      </w:pPr>
      <w:r w:rsidRPr="001D1B45">
        <w:t>Федеральный закон вступил в</w:t>
      </w:r>
      <w:r>
        <w:t xml:space="preserve"> законную</w:t>
      </w:r>
      <w:r w:rsidRPr="001D1B45">
        <w:t xml:space="preserve"> силу</w:t>
      </w:r>
      <w:r>
        <w:t>.</w:t>
      </w:r>
      <w:r w:rsidRPr="001D1B45">
        <w:t xml:space="preserve"> </w:t>
      </w:r>
    </w:p>
    <w:p w:rsidR="00510F84" w:rsidRDefault="00510F84" w:rsidP="001D1B45">
      <w:pPr>
        <w:spacing w:after="0" w:line="240" w:lineRule="auto"/>
        <w:ind w:firstLine="708"/>
        <w:jc w:val="both"/>
      </w:pPr>
    </w:p>
    <w:p w:rsidR="00510F84" w:rsidRPr="001D1B45" w:rsidRDefault="00510F84" w:rsidP="00510F84">
      <w:pPr>
        <w:spacing w:after="0" w:line="240" w:lineRule="auto"/>
        <w:ind w:firstLine="708"/>
        <w:jc w:val="right"/>
      </w:pPr>
      <w:r>
        <w:t>Прокуратура Хасанского района</w:t>
      </w:r>
      <w:bookmarkStart w:id="0" w:name="_GoBack"/>
      <w:bookmarkEnd w:id="0"/>
    </w:p>
    <w:p w:rsidR="00BF45A0" w:rsidRDefault="00BF45A0"/>
    <w:sectPr w:rsidR="00BF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FC"/>
    <w:rsid w:val="001D1B45"/>
    <w:rsid w:val="00510F84"/>
    <w:rsid w:val="007F51FC"/>
    <w:rsid w:val="00BF45A0"/>
    <w:rsid w:val="00C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60DB-8118-40F9-94CB-F6C6D484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B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ravchuk.es\Desktop\%D0%92%D0%95%D0%A2%D0%90\%D0%BD%D0%B0%20%D0%A1%D0%90%D0%99%D0%A2\2019\%D0%A5%D0%B0%D1%81%D0%B0%D0%BD%D1%81%D0%BA%D0%B8%D0%B9%20-%20%D0%98%D0%B7%D0%BC%D0%B5%D0%BD%D0%B5%D0%BD%20%D0%BF%D0%BE%D1%80%D1%8F%D0%B4%D0%BE%D0%BA%20%D0%BF%D1%80%D0%BE%D0%B2%D0%B5%D0%B4%D0%B5%D0%BD%D0%B8%D1%8F%20%D0%BA%D0%B0%D0%BF%D0%B8%D1%82%D0%B0%D0%BB%D1%8C%D0%BD%D0%BE%D0%B3%D0%BE%20%D1%80%D0%B5%D0%BC%D0%BE%D0%BD%D1%82%D0%B0%20%D0%BE%D0%B1%D1%89%D0%B5%D0%B3%D0%BE%20%D0%B8%D0%BC%D1%83%D1%89%D0%B5%D1%81%D1%82%D0%B2%D0%B0%20%D0%B2%20%D0%BC%D0%BD%D0%BE%D0%B3%D0%BE%D0%BA%D0%B2%D0%B0%D1%80%D1%82%D0%B8%D1%80%D0%BD%D0%BE%D0%BC%20%D0%B4%D0%BE%D0%BC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2019-12-17T05:40:00Z</cp:lastPrinted>
  <dcterms:created xsi:type="dcterms:W3CDTF">2019-12-17T05:20:00Z</dcterms:created>
  <dcterms:modified xsi:type="dcterms:W3CDTF">2019-12-17T05:40:00Z</dcterms:modified>
</cp:coreProperties>
</file>